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A6" w:rsidRPr="004D1BB2" w:rsidRDefault="00315282" w:rsidP="000E5A49">
      <w:pPr>
        <w:tabs>
          <w:tab w:val="left" w:pos="5000"/>
          <w:tab w:val="left" w:pos="9214"/>
        </w:tabs>
        <w:spacing w:line="360" w:lineRule="auto"/>
        <w:ind w:leftChars="2126" w:left="5102" w:firstLineChars="0" w:firstLine="0"/>
        <w:jc w:val="both"/>
        <w:rPr>
          <w:rFonts w:asciiTheme="majorHAnsi" w:eastAsia="Nexa Light" w:hAnsiTheme="majorHAnsi" w:cstheme="majorHAnsi"/>
          <w:sz w:val="22"/>
          <w:szCs w:val="22"/>
          <w:lang w:eastAsia="pt-BR"/>
        </w:rPr>
      </w:pPr>
      <w:r w:rsidRPr="004D1BB2">
        <w:rPr>
          <w:rFonts w:asciiTheme="majorHAnsi" w:eastAsia="Nexa Light" w:hAnsiTheme="majorHAnsi" w:cstheme="majorHAnsi"/>
          <w:b/>
          <w:sz w:val="22"/>
          <w:szCs w:val="22"/>
          <w:lang w:eastAsia="pt-BR"/>
        </w:rPr>
        <w:t xml:space="preserve">TERMO DE CONTRATO Nº. </w:t>
      </w:r>
      <w:r w:rsidR="0073631B">
        <w:rPr>
          <w:rFonts w:asciiTheme="majorHAnsi" w:eastAsia="Nexa Light" w:hAnsiTheme="majorHAnsi" w:cstheme="majorHAnsi"/>
          <w:b/>
          <w:sz w:val="22"/>
          <w:szCs w:val="22"/>
          <w:lang w:eastAsia="pt-BR"/>
        </w:rPr>
        <w:t>004</w:t>
      </w:r>
      <w:r w:rsidR="00F55837">
        <w:rPr>
          <w:rFonts w:asciiTheme="majorHAnsi" w:eastAsia="Nexa Light" w:hAnsiTheme="majorHAnsi" w:cstheme="majorHAnsi"/>
          <w:b/>
          <w:sz w:val="22"/>
          <w:szCs w:val="22"/>
          <w:lang w:eastAsia="pt-BR"/>
        </w:rPr>
        <w:t>/2023</w:t>
      </w:r>
      <w:r w:rsidR="00B97DA6" w:rsidRPr="004D1BB2">
        <w:rPr>
          <w:rFonts w:asciiTheme="majorHAnsi" w:eastAsia="Nexa Light" w:hAnsiTheme="majorHAnsi" w:cstheme="majorHAnsi"/>
          <w:b/>
          <w:sz w:val="22"/>
          <w:szCs w:val="22"/>
          <w:lang w:eastAsia="pt-BR"/>
        </w:rPr>
        <w:t xml:space="preserve">/SEMA QUE ENTRE SI CELEBRAM A SECRETARIA DE ESTADO DE MEIO AMBIENTE E A EMPRESA </w:t>
      </w:r>
      <w:r w:rsidR="007B7C27" w:rsidRPr="007B7C27">
        <w:rPr>
          <w:rFonts w:asciiTheme="majorHAnsi" w:eastAsia="Nexa Light" w:hAnsiTheme="majorHAnsi" w:cstheme="majorHAnsi"/>
          <w:b/>
          <w:sz w:val="22"/>
          <w:szCs w:val="22"/>
          <w:lang w:eastAsia="pt-BR"/>
        </w:rPr>
        <w:t xml:space="preserve">LOCAMIL SERVIÇOS </w:t>
      </w:r>
      <w:r w:rsidR="0069028B">
        <w:rPr>
          <w:rFonts w:asciiTheme="majorHAnsi" w:eastAsia="Nexa Light" w:hAnsiTheme="majorHAnsi" w:cstheme="majorHAnsi"/>
          <w:b/>
          <w:sz w:val="22"/>
          <w:szCs w:val="22"/>
          <w:lang w:eastAsia="pt-BR"/>
        </w:rPr>
        <w:t>LTDA</w:t>
      </w:r>
      <w:r w:rsidR="00DB542C" w:rsidRPr="004D1BB2">
        <w:rPr>
          <w:rFonts w:asciiTheme="majorHAnsi" w:eastAsia="Nexa Light" w:hAnsiTheme="majorHAnsi" w:cstheme="majorHAnsi"/>
          <w:b/>
          <w:sz w:val="22"/>
          <w:szCs w:val="22"/>
          <w:lang w:eastAsia="pt-BR"/>
        </w:rPr>
        <w:t>.</w:t>
      </w:r>
    </w:p>
    <w:p w:rsidR="00B97DA6" w:rsidRPr="004D1BB2" w:rsidRDefault="00B97DA6" w:rsidP="000E5A49">
      <w:pPr>
        <w:tabs>
          <w:tab w:val="left" w:pos="5000"/>
        </w:tabs>
        <w:spacing w:line="360" w:lineRule="auto"/>
        <w:ind w:left="0" w:hanging="2"/>
        <w:jc w:val="both"/>
        <w:rPr>
          <w:rFonts w:asciiTheme="majorHAnsi" w:eastAsia="Nexa Light" w:hAnsiTheme="majorHAnsi" w:cstheme="majorHAnsi"/>
          <w:sz w:val="22"/>
          <w:szCs w:val="22"/>
          <w:lang w:eastAsia="pt-BR"/>
        </w:rPr>
      </w:pPr>
    </w:p>
    <w:p w:rsidR="002929E2" w:rsidRPr="004D1BB2" w:rsidRDefault="002929E2" w:rsidP="000E5A49">
      <w:pPr>
        <w:tabs>
          <w:tab w:val="left" w:pos="5000"/>
        </w:tabs>
        <w:spacing w:line="360" w:lineRule="auto"/>
        <w:ind w:left="0" w:hanging="2"/>
        <w:jc w:val="both"/>
        <w:rPr>
          <w:rFonts w:asciiTheme="majorHAnsi" w:eastAsia="Nexa Light" w:hAnsiTheme="majorHAnsi" w:cstheme="majorHAnsi"/>
          <w:sz w:val="22"/>
          <w:szCs w:val="22"/>
          <w:lang w:eastAsia="pt-BR"/>
        </w:rPr>
      </w:pPr>
    </w:p>
    <w:p w:rsidR="00B97DA6" w:rsidRPr="004D1BB2" w:rsidRDefault="00B97DA6" w:rsidP="00F55837">
      <w:pPr>
        <w:tabs>
          <w:tab w:val="left" w:pos="0"/>
          <w:tab w:val="left" w:pos="851"/>
          <w:tab w:val="left" w:pos="1702"/>
          <w:tab w:val="left" w:pos="2550"/>
          <w:tab w:val="left" w:pos="3402"/>
          <w:tab w:val="left" w:pos="4254"/>
          <w:tab w:val="left" w:pos="5105"/>
          <w:tab w:val="left" w:pos="5956"/>
          <w:tab w:val="left" w:pos="6379"/>
          <w:tab w:val="left" w:pos="6804"/>
          <w:tab w:val="left" w:pos="7656"/>
          <w:tab w:val="left" w:pos="8508"/>
          <w:tab w:val="left" w:pos="9359"/>
          <w:tab w:val="left" w:pos="10210"/>
          <w:tab w:val="left" w:pos="11058"/>
          <w:tab w:val="left" w:pos="11910"/>
          <w:tab w:val="left" w:pos="12762"/>
          <w:tab w:val="left" w:pos="13613"/>
        </w:tabs>
        <w:spacing w:line="360" w:lineRule="auto"/>
        <w:ind w:left="-2" w:firstLineChars="773" w:firstLine="1701"/>
        <w:jc w:val="both"/>
        <w:rPr>
          <w:rFonts w:asciiTheme="majorHAnsi" w:hAnsiTheme="majorHAnsi" w:cstheme="majorHAnsi"/>
          <w:sz w:val="22"/>
          <w:szCs w:val="22"/>
          <w:shd w:val="clear" w:color="auto" w:fill="FFFFFF"/>
        </w:rPr>
      </w:pPr>
      <w:r w:rsidRPr="004D1BB2">
        <w:rPr>
          <w:rFonts w:asciiTheme="majorHAnsi" w:eastAsia="Arial" w:hAnsiTheme="majorHAnsi" w:cstheme="majorHAnsi"/>
          <w:b/>
          <w:sz w:val="22"/>
          <w:szCs w:val="22"/>
          <w:lang w:eastAsia="pt-BR"/>
        </w:rPr>
        <w:t xml:space="preserve">O ESTADO DE MATO GROSSO, </w:t>
      </w:r>
      <w:r w:rsidRPr="004D1BB2">
        <w:rPr>
          <w:rFonts w:asciiTheme="majorHAnsi" w:eastAsia="Arial" w:hAnsiTheme="majorHAnsi" w:cstheme="majorHAnsi"/>
          <w:sz w:val="22"/>
          <w:szCs w:val="22"/>
          <w:lang w:eastAsia="pt-BR"/>
        </w:rPr>
        <w:t>por meio da</w:t>
      </w:r>
      <w:r w:rsidRPr="004D1BB2">
        <w:rPr>
          <w:rFonts w:asciiTheme="majorHAnsi" w:eastAsia="Arial" w:hAnsiTheme="majorHAnsi" w:cstheme="majorHAnsi"/>
          <w:b/>
          <w:sz w:val="22"/>
          <w:szCs w:val="22"/>
          <w:lang w:eastAsia="pt-BR"/>
        </w:rPr>
        <w:t xml:space="preserve"> SECRETARIA DE ESTADO DE MEIO AMBIENTE – SEMA, </w:t>
      </w:r>
      <w:r w:rsidRPr="004D1BB2">
        <w:rPr>
          <w:rFonts w:asciiTheme="majorHAnsi" w:eastAsia="Arial" w:hAnsiTheme="majorHAnsi" w:cstheme="majorHAnsi"/>
          <w:sz w:val="22"/>
          <w:szCs w:val="22"/>
          <w:lang w:eastAsia="pt-BR"/>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pelo Secretário Adjunto Executivo de Meio Ambiente, Sr. </w:t>
      </w:r>
      <w:r w:rsidRPr="004D1BB2">
        <w:rPr>
          <w:rFonts w:asciiTheme="majorHAnsi" w:eastAsia="Arial" w:hAnsiTheme="majorHAnsi" w:cstheme="majorHAnsi"/>
          <w:b/>
          <w:sz w:val="22"/>
          <w:szCs w:val="22"/>
          <w:lang w:eastAsia="pt-BR"/>
        </w:rPr>
        <w:t xml:space="preserve">Alex Sandro Antônio </w:t>
      </w:r>
      <w:proofErr w:type="spellStart"/>
      <w:r w:rsidRPr="004D1BB2">
        <w:rPr>
          <w:rFonts w:asciiTheme="majorHAnsi" w:eastAsia="Arial" w:hAnsiTheme="majorHAnsi" w:cstheme="majorHAnsi"/>
          <w:b/>
          <w:sz w:val="22"/>
          <w:szCs w:val="22"/>
          <w:lang w:eastAsia="pt-BR"/>
        </w:rPr>
        <w:t>Marega</w:t>
      </w:r>
      <w:proofErr w:type="spellEnd"/>
      <w:r w:rsidRPr="004D1BB2">
        <w:rPr>
          <w:rFonts w:asciiTheme="majorHAnsi" w:eastAsia="Arial" w:hAnsiTheme="majorHAnsi" w:cstheme="majorHAnsi"/>
          <w:sz w:val="22"/>
          <w:szCs w:val="22"/>
          <w:lang w:eastAsia="pt-BR"/>
        </w:rPr>
        <w:t xml:space="preserve">, brasileiro, portador da Carteira Nacional de Habilitação nº. 01524828635 – Detran/PR e do CPF nº. 022.696.449-30, nomeado pelo Ato Governamental nº 1.628/2019 de 28/03/2019, com suas atribuições definidas na Portaria nº 73/2019/GSMA/MT, de 29/01/2019, </w:t>
      </w:r>
      <w:r w:rsidRPr="00EA2A2E">
        <w:rPr>
          <w:rFonts w:asciiTheme="majorHAnsi" w:eastAsia="Arial" w:hAnsiTheme="majorHAnsi" w:cstheme="majorHAnsi"/>
          <w:sz w:val="22"/>
          <w:szCs w:val="22"/>
          <w:lang w:eastAsia="pt-BR"/>
        </w:rPr>
        <w:t>doravante denominada</w:t>
      </w:r>
      <w:r w:rsidRPr="00EA2A2E">
        <w:rPr>
          <w:rFonts w:asciiTheme="majorHAnsi" w:eastAsia="Arial" w:hAnsiTheme="majorHAnsi" w:cstheme="majorHAnsi"/>
          <w:b/>
          <w:sz w:val="22"/>
          <w:szCs w:val="22"/>
          <w:lang w:eastAsia="pt-BR"/>
        </w:rPr>
        <w:t xml:space="preserve"> CONTRATANTE, </w:t>
      </w:r>
      <w:r w:rsidRPr="00EA2A2E">
        <w:rPr>
          <w:rFonts w:asciiTheme="majorHAnsi" w:eastAsia="Arial" w:hAnsiTheme="majorHAnsi" w:cstheme="majorHAnsi"/>
          <w:sz w:val="22"/>
          <w:szCs w:val="22"/>
          <w:lang w:eastAsia="pt-BR"/>
        </w:rPr>
        <w:t>e de outro lado</w:t>
      </w:r>
      <w:r w:rsidRPr="00EA2A2E">
        <w:rPr>
          <w:rFonts w:asciiTheme="majorHAnsi" w:eastAsia="Arial" w:hAnsiTheme="majorHAnsi" w:cstheme="majorHAnsi"/>
          <w:b/>
          <w:sz w:val="22"/>
          <w:szCs w:val="22"/>
          <w:lang w:eastAsia="pt-BR"/>
        </w:rPr>
        <w:t xml:space="preserve"> </w:t>
      </w:r>
      <w:r w:rsidRPr="00EA2A2E">
        <w:rPr>
          <w:rFonts w:asciiTheme="majorHAnsi" w:eastAsia="Arial" w:hAnsiTheme="majorHAnsi" w:cstheme="majorHAnsi"/>
          <w:sz w:val="22"/>
          <w:szCs w:val="22"/>
          <w:lang w:eastAsia="pt-BR"/>
        </w:rPr>
        <w:t>a empresa</w:t>
      </w:r>
      <w:r w:rsidR="00F55837" w:rsidRPr="00EA2A2E">
        <w:rPr>
          <w:rFonts w:asciiTheme="majorHAnsi" w:eastAsia="Nexa Light" w:hAnsiTheme="majorHAnsi" w:cstheme="majorHAnsi"/>
          <w:b/>
          <w:sz w:val="22"/>
          <w:szCs w:val="22"/>
          <w:lang w:eastAsia="pt-BR"/>
        </w:rPr>
        <w:t xml:space="preserve"> </w:t>
      </w:r>
      <w:r w:rsidR="007B7C27" w:rsidRPr="00EA2A2E">
        <w:rPr>
          <w:rFonts w:asciiTheme="majorHAnsi" w:eastAsia="Nexa Light" w:hAnsiTheme="majorHAnsi" w:cstheme="majorHAnsi"/>
          <w:b/>
          <w:sz w:val="22"/>
          <w:szCs w:val="22"/>
          <w:lang w:eastAsia="pt-BR"/>
        </w:rPr>
        <w:t xml:space="preserve">LOCAMIL SERVIÇOS </w:t>
      </w:r>
      <w:r w:rsidR="0069028B">
        <w:rPr>
          <w:rFonts w:asciiTheme="majorHAnsi" w:eastAsia="Nexa Light" w:hAnsiTheme="majorHAnsi" w:cstheme="majorHAnsi"/>
          <w:b/>
          <w:sz w:val="22"/>
          <w:szCs w:val="22"/>
          <w:lang w:eastAsia="pt-BR"/>
        </w:rPr>
        <w:t>LTDA.</w:t>
      </w:r>
      <w:r w:rsidRPr="00EA2A2E">
        <w:rPr>
          <w:rFonts w:asciiTheme="majorHAnsi" w:hAnsiTheme="majorHAnsi" w:cstheme="majorHAnsi"/>
          <w:b/>
          <w:bCs/>
          <w:sz w:val="22"/>
          <w:szCs w:val="22"/>
        </w:rPr>
        <w:t>,</w:t>
      </w:r>
      <w:r w:rsidRPr="00EA2A2E">
        <w:rPr>
          <w:rFonts w:asciiTheme="majorHAnsi" w:hAnsiTheme="majorHAnsi" w:cstheme="majorHAnsi"/>
          <w:bCs/>
          <w:sz w:val="22"/>
          <w:szCs w:val="22"/>
        </w:rPr>
        <w:t xml:space="preserve"> inscrita no CNPJ: </w:t>
      </w:r>
      <w:r w:rsidR="007B7C27" w:rsidRPr="00EA2A2E">
        <w:rPr>
          <w:rFonts w:asciiTheme="majorHAnsi" w:hAnsiTheme="majorHAnsi" w:cstheme="majorHAnsi"/>
          <w:bCs/>
          <w:sz w:val="22"/>
          <w:szCs w:val="22"/>
        </w:rPr>
        <w:t>02.743.288/0001-10</w:t>
      </w:r>
      <w:r w:rsidRPr="00EA2A2E">
        <w:rPr>
          <w:rFonts w:asciiTheme="majorHAnsi" w:hAnsiTheme="majorHAnsi" w:cstheme="majorHAnsi"/>
          <w:bCs/>
          <w:sz w:val="22"/>
          <w:szCs w:val="22"/>
        </w:rPr>
        <w:t xml:space="preserve">, </w:t>
      </w:r>
      <w:r w:rsidR="007B7C27" w:rsidRPr="00EA2A2E">
        <w:rPr>
          <w:rFonts w:asciiTheme="majorHAnsi" w:hAnsiTheme="majorHAnsi" w:cstheme="majorHAnsi"/>
          <w:bCs/>
          <w:sz w:val="22"/>
          <w:szCs w:val="22"/>
        </w:rPr>
        <w:t>com sede à Avenida Pedro Álvares Cabral, n.º 1121 - Altos, bairro do Sousa, CEP – 66.613-150 em Belém/PA</w:t>
      </w:r>
      <w:r w:rsidRPr="00EA2A2E">
        <w:rPr>
          <w:rFonts w:asciiTheme="majorHAnsi" w:hAnsiTheme="majorHAnsi" w:cstheme="majorHAnsi"/>
          <w:bCs/>
          <w:sz w:val="22"/>
          <w:szCs w:val="22"/>
        </w:rPr>
        <w:t xml:space="preserve">, telefone: </w:t>
      </w:r>
      <w:r w:rsidRPr="00EA2A2E">
        <w:rPr>
          <w:rFonts w:asciiTheme="majorHAnsi" w:hAnsiTheme="majorHAnsi" w:cstheme="majorHAnsi"/>
          <w:b/>
          <w:bCs/>
          <w:sz w:val="22"/>
          <w:szCs w:val="22"/>
        </w:rPr>
        <w:t>(</w:t>
      </w:r>
      <w:r w:rsidR="007B7C27" w:rsidRPr="00EA2A2E">
        <w:rPr>
          <w:rFonts w:asciiTheme="majorHAnsi" w:hAnsiTheme="majorHAnsi" w:cstheme="majorHAnsi"/>
          <w:b/>
          <w:bCs/>
          <w:sz w:val="22"/>
          <w:szCs w:val="22"/>
        </w:rPr>
        <w:t>9</w:t>
      </w:r>
      <w:r w:rsidR="00F55837" w:rsidRPr="00EA2A2E">
        <w:rPr>
          <w:rFonts w:asciiTheme="majorHAnsi" w:hAnsiTheme="majorHAnsi" w:cstheme="majorHAnsi"/>
          <w:b/>
          <w:bCs/>
          <w:sz w:val="22"/>
          <w:szCs w:val="22"/>
        </w:rPr>
        <w:t>1</w:t>
      </w:r>
      <w:r w:rsidRPr="00EA2A2E">
        <w:rPr>
          <w:rFonts w:asciiTheme="majorHAnsi" w:hAnsiTheme="majorHAnsi" w:cstheme="majorHAnsi"/>
          <w:b/>
          <w:bCs/>
          <w:sz w:val="22"/>
          <w:szCs w:val="22"/>
        </w:rPr>
        <w:t xml:space="preserve">) </w:t>
      </w:r>
      <w:r w:rsidR="007B7C27" w:rsidRPr="00EA2A2E">
        <w:rPr>
          <w:rFonts w:asciiTheme="majorHAnsi" w:hAnsiTheme="majorHAnsi" w:cstheme="majorHAnsi"/>
          <w:b/>
          <w:bCs/>
          <w:sz w:val="22"/>
          <w:szCs w:val="22"/>
        </w:rPr>
        <w:t>3355-1727</w:t>
      </w:r>
      <w:r w:rsidR="00BC34C8">
        <w:rPr>
          <w:rFonts w:asciiTheme="majorHAnsi" w:hAnsiTheme="majorHAnsi" w:cstheme="majorHAnsi"/>
          <w:b/>
          <w:bCs/>
          <w:sz w:val="22"/>
          <w:szCs w:val="22"/>
        </w:rPr>
        <w:t>/3204-7118</w:t>
      </w:r>
      <w:r w:rsidR="00763E04">
        <w:rPr>
          <w:rFonts w:asciiTheme="majorHAnsi" w:hAnsiTheme="majorHAnsi" w:cstheme="majorHAnsi"/>
          <w:b/>
          <w:bCs/>
          <w:sz w:val="22"/>
          <w:szCs w:val="22"/>
        </w:rPr>
        <w:t>/ 99195-9953</w:t>
      </w:r>
      <w:r w:rsidR="00F55837" w:rsidRPr="00EA2A2E">
        <w:rPr>
          <w:rFonts w:asciiTheme="majorHAnsi" w:hAnsiTheme="majorHAnsi" w:cstheme="majorHAnsi"/>
          <w:bCs/>
          <w:sz w:val="22"/>
          <w:szCs w:val="22"/>
        </w:rPr>
        <w:t>,</w:t>
      </w:r>
      <w:r w:rsidR="00351C97" w:rsidRPr="00EA2A2E">
        <w:rPr>
          <w:rFonts w:asciiTheme="majorHAnsi" w:hAnsiTheme="majorHAnsi" w:cstheme="majorHAnsi"/>
          <w:bCs/>
          <w:sz w:val="22"/>
          <w:szCs w:val="22"/>
        </w:rPr>
        <w:t xml:space="preserve"> </w:t>
      </w:r>
      <w:proofErr w:type="spellStart"/>
      <w:r w:rsidRPr="00EA2A2E">
        <w:rPr>
          <w:rFonts w:asciiTheme="majorHAnsi" w:hAnsiTheme="majorHAnsi" w:cstheme="majorHAnsi"/>
          <w:bCs/>
          <w:sz w:val="22"/>
          <w:szCs w:val="22"/>
        </w:rPr>
        <w:t>email</w:t>
      </w:r>
      <w:proofErr w:type="spellEnd"/>
      <w:r w:rsidRPr="00EA2A2E">
        <w:rPr>
          <w:rFonts w:asciiTheme="majorHAnsi" w:hAnsiTheme="majorHAnsi" w:cstheme="majorHAnsi"/>
          <w:bCs/>
          <w:sz w:val="22"/>
          <w:szCs w:val="22"/>
        </w:rPr>
        <w:t xml:space="preserve">: </w:t>
      </w:r>
      <w:hyperlink r:id="rId9" w:history="1">
        <w:r w:rsidR="003A7FAA" w:rsidRPr="00065416">
          <w:rPr>
            <w:rStyle w:val="Hyperlink"/>
            <w:rFonts w:asciiTheme="majorHAnsi" w:hAnsiTheme="majorHAnsi" w:cstheme="majorHAnsi"/>
          </w:rPr>
          <w:t>licitacao@locarautonet.com.br</w:t>
        </w:r>
      </w:hyperlink>
      <w:r w:rsidR="00DB542C" w:rsidRPr="00BC34C8">
        <w:rPr>
          <w:rFonts w:asciiTheme="majorHAnsi" w:hAnsiTheme="majorHAnsi" w:cstheme="majorHAnsi"/>
          <w:bCs/>
          <w:sz w:val="22"/>
          <w:szCs w:val="22"/>
        </w:rPr>
        <w:t>,</w:t>
      </w:r>
      <w:r w:rsidR="00F55837" w:rsidRPr="00EA2A2E">
        <w:rPr>
          <w:rFonts w:asciiTheme="majorHAnsi" w:hAnsiTheme="majorHAnsi" w:cstheme="majorHAnsi"/>
          <w:bCs/>
          <w:sz w:val="22"/>
          <w:szCs w:val="22"/>
        </w:rPr>
        <w:t xml:space="preserve"> </w:t>
      </w:r>
      <w:r w:rsidR="00991E1B" w:rsidRPr="00EA2A2E">
        <w:rPr>
          <w:rFonts w:asciiTheme="majorHAnsi" w:hAnsiTheme="majorHAnsi" w:cstheme="majorHAnsi"/>
          <w:bCs/>
          <w:sz w:val="22"/>
          <w:szCs w:val="22"/>
        </w:rPr>
        <w:t xml:space="preserve">representada pelo </w:t>
      </w:r>
      <w:r w:rsidRPr="00EA2A2E">
        <w:rPr>
          <w:rFonts w:asciiTheme="majorHAnsi" w:hAnsiTheme="majorHAnsi" w:cstheme="majorHAnsi"/>
          <w:bCs/>
          <w:sz w:val="22"/>
          <w:szCs w:val="22"/>
        </w:rPr>
        <w:t xml:space="preserve">Sr. </w:t>
      </w:r>
      <w:r w:rsidR="007B7C27" w:rsidRPr="00EA2A2E">
        <w:rPr>
          <w:rFonts w:asciiTheme="majorHAnsi" w:hAnsiTheme="majorHAnsi" w:cstheme="majorHAnsi"/>
          <w:b/>
          <w:sz w:val="22"/>
          <w:szCs w:val="22"/>
          <w:shd w:val="clear" w:color="auto" w:fill="FFFFFF"/>
        </w:rPr>
        <w:t xml:space="preserve">José Emílio </w:t>
      </w:r>
      <w:proofErr w:type="spellStart"/>
      <w:r w:rsidR="007B7C27" w:rsidRPr="00EA2A2E">
        <w:rPr>
          <w:rFonts w:asciiTheme="majorHAnsi" w:hAnsiTheme="majorHAnsi" w:cstheme="majorHAnsi"/>
          <w:b/>
          <w:sz w:val="22"/>
          <w:szCs w:val="22"/>
          <w:shd w:val="clear" w:color="auto" w:fill="FFFFFF"/>
        </w:rPr>
        <w:t>Houat</w:t>
      </w:r>
      <w:proofErr w:type="spellEnd"/>
      <w:r w:rsidR="00A51150" w:rsidRPr="00EA2A2E">
        <w:rPr>
          <w:rFonts w:asciiTheme="majorHAnsi" w:hAnsiTheme="majorHAnsi" w:cstheme="majorHAnsi"/>
          <w:b/>
          <w:bCs/>
          <w:sz w:val="22"/>
          <w:szCs w:val="22"/>
        </w:rPr>
        <w:t xml:space="preserve">, </w:t>
      </w:r>
      <w:r w:rsidR="00D95BA6" w:rsidRPr="00EA2A2E">
        <w:rPr>
          <w:rFonts w:asciiTheme="majorHAnsi" w:hAnsiTheme="majorHAnsi" w:cstheme="majorHAnsi"/>
          <w:sz w:val="22"/>
          <w:szCs w:val="22"/>
          <w:shd w:val="clear" w:color="auto" w:fill="FFFFFF"/>
        </w:rPr>
        <w:t>portador do CPF: 122.321.142-87 e da C.I.</w:t>
      </w:r>
      <w:r w:rsidR="00A634CE">
        <w:rPr>
          <w:rFonts w:asciiTheme="majorHAnsi" w:hAnsiTheme="majorHAnsi" w:cstheme="majorHAnsi"/>
          <w:sz w:val="22"/>
          <w:szCs w:val="22"/>
          <w:shd w:val="clear" w:color="auto" w:fill="FFFFFF"/>
        </w:rPr>
        <w:t>P.</w:t>
      </w:r>
      <w:r w:rsidR="00D95BA6" w:rsidRPr="00EA2A2E">
        <w:rPr>
          <w:rFonts w:asciiTheme="majorHAnsi" w:hAnsiTheme="majorHAnsi" w:cstheme="majorHAnsi"/>
          <w:sz w:val="22"/>
          <w:szCs w:val="22"/>
          <w:shd w:val="clear" w:color="auto" w:fill="FFFFFF"/>
        </w:rPr>
        <w:t xml:space="preserve"> n.º 303 - D CREA/AP</w:t>
      </w:r>
      <w:r w:rsidR="001533F3" w:rsidRPr="00EA2A2E">
        <w:rPr>
          <w:rFonts w:asciiTheme="majorHAnsi" w:eastAsia="Arial" w:hAnsiTheme="majorHAnsi" w:cstheme="majorHAnsi"/>
          <w:sz w:val="22"/>
          <w:szCs w:val="22"/>
          <w:lang w:eastAsia="pt-BR"/>
        </w:rPr>
        <w:t xml:space="preserve">, </w:t>
      </w:r>
      <w:r w:rsidRPr="00EA2A2E">
        <w:rPr>
          <w:rFonts w:asciiTheme="majorHAnsi" w:eastAsia="Arial" w:hAnsiTheme="majorHAnsi" w:cstheme="majorHAnsi"/>
          <w:sz w:val="22"/>
          <w:szCs w:val="22"/>
          <w:lang w:eastAsia="pt-BR"/>
        </w:rPr>
        <w:t xml:space="preserve">aqui denominada </w:t>
      </w:r>
      <w:r w:rsidRPr="00EA2A2E">
        <w:rPr>
          <w:rFonts w:asciiTheme="majorHAnsi" w:eastAsia="Arial" w:hAnsiTheme="majorHAnsi" w:cstheme="majorHAnsi"/>
          <w:b/>
          <w:sz w:val="22"/>
          <w:szCs w:val="22"/>
          <w:lang w:eastAsia="pt-BR"/>
        </w:rPr>
        <w:t>CONTRATADA</w:t>
      </w:r>
      <w:r w:rsidRPr="00EA2A2E">
        <w:rPr>
          <w:rFonts w:asciiTheme="majorHAnsi" w:eastAsia="Arial" w:hAnsiTheme="majorHAnsi" w:cstheme="majorHAnsi"/>
          <w:sz w:val="22"/>
          <w:szCs w:val="22"/>
          <w:lang w:eastAsia="pt-BR"/>
        </w:rPr>
        <w:t>, resolvem celebrar o presente</w:t>
      </w:r>
      <w:r w:rsidRPr="004D1BB2">
        <w:rPr>
          <w:rFonts w:asciiTheme="majorHAnsi" w:eastAsia="Arial" w:hAnsiTheme="majorHAnsi" w:cstheme="majorHAnsi"/>
          <w:sz w:val="22"/>
          <w:szCs w:val="22"/>
          <w:lang w:eastAsia="pt-BR"/>
        </w:rPr>
        <w:t xml:space="preserve"> contrato, em referência ao </w:t>
      </w:r>
      <w:r w:rsidRPr="004D1BB2">
        <w:rPr>
          <w:rFonts w:asciiTheme="majorHAnsi" w:eastAsia="Batang" w:hAnsiTheme="majorHAnsi" w:cstheme="majorHAnsi"/>
          <w:b/>
          <w:bCs/>
          <w:sz w:val="22"/>
          <w:szCs w:val="22"/>
          <w:lang w:eastAsia="pt-BR"/>
        </w:rPr>
        <w:t xml:space="preserve">Processo </w:t>
      </w:r>
      <w:r w:rsidRPr="004D1BB2">
        <w:rPr>
          <w:rFonts w:asciiTheme="majorHAnsi" w:eastAsia="Batang" w:hAnsiTheme="majorHAnsi" w:cstheme="majorHAnsi"/>
          <w:b/>
          <w:sz w:val="22"/>
          <w:szCs w:val="22"/>
        </w:rPr>
        <w:t>SEMA-PRO-</w:t>
      </w:r>
      <w:r w:rsidR="00EF39FE" w:rsidRPr="004D1BB2">
        <w:rPr>
          <w:rFonts w:asciiTheme="majorHAnsi" w:eastAsia="Batang" w:hAnsiTheme="majorHAnsi" w:cstheme="majorHAnsi"/>
          <w:b/>
          <w:sz w:val="22"/>
          <w:szCs w:val="22"/>
        </w:rPr>
        <w:t>202</w:t>
      </w:r>
      <w:r w:rsidR="001D3AED" w:rsidRPr="004D1BB2">
        <w:rPr>
          <w:rFonts w:asciiTheme="majorHAnsi" w:eastAsia="Batang" w:hAnsiTheme="majorHAnsi" w:cstheme="majorHAnsi"/>
          <w:b/>
          <w:sz w:val="22"/>
          <w:szCs w:val="22"/>
        </w:rPr>
        <w:t>2</w:t>
      </w:r>
      <w:r w:rsidR="00EF39FE" w:rsidRPr="004D1BB2">
        <w:rPr>
          <w:rFonts w:asciiTheme="majorHAnsi" w:eastAsia="Batang" w:hAnsiTheme="majorHAnsi" w:cstheme="majorHAnsi"/>
          <w:b/>
          <w:sz w:val="22"/>
          <w:szCs w:val="22"/>
        </w:rPr>
        <w:t>/</w:t>
      </w:r>
      <w:r w:rsidR="00A21566" w:rsidRPr="00A21566">
        <w:rPr>
          <w:rFonts w:asciiTheme="majorHAnsi" w:eastAsia="Times New Roman" w:hAnsiTheme="majorHAnsi" w:cstheme="majorHAnsi"/>
          <w:b/>
          <w:bCs/>
          <w:color w:val="000000" w:themeColor="text1"/>
          <w:sz w:val="22"/>
          <w:szCs w:val="22"/>
        </w:rPr>
        <w:t>17010</w:t>
      </w:r>
      <w:r w:rsidRPr="004D1BB2">
        <w:rPr>
          <w:rFonts w:asciiTheme="majorHAnsi" w:eastAsia="Batang" w:hAnsiTheme="majorHAnsi" w:cstheme="majorHAnsi"/>
          <w:b/>
          <w:bCs/>
          <w:sz w:val="22"/>
          <w:szCs w:val="22"/>
          <w:lang w:eastAsia="pt-BR"/>
        </w:rPr>
        <w:t xml:space="preserve">, </w:t>
      </w:r>
      <w:r w:rsidRPr="004D1BB2">
        <w:rPr>
          <w:rFonts w:asciiTheme="majorHAnsi" w:eastAsia="Arial" w:hAnsiTheme="majorHAnsi" w:cstheme="majorHAnsi"/>
          <w:sz w:val="22"/>
          <w:szCs w:val="22"/>
          <w:lang w:eastAsia="pt-BR"/>
        </w:rPr>
        <w:t>devidamente instruído com o</w:t>
      </w:r>
      <w:r w:rsidRPr="004D1BB2">
        <w:rPr>
          <w:rFonts w:asciiTheme="majorHAnsi" w:eastAsia="Arial" w:hAnsiTheme="majorHAnsi" w:cstheme="majorHAnsi"/>
          <w:b/>
          <w:sz w:val="22"/>
          <w:szCs w:val="22"/>
          <w:lang w:eastAsia="pt-BR"/>
        </w:rPr>
        <w:t xml:space="preserve"> Parecer J</w:t>
      </w:r>
      <w:r w:rsidR="00EF39FE" w:rsidRPr="004D1BB2">
        <w:rPr>
          <w:rFonts w:asciiTheme="majorHAnsi" w:eastAsia="Arial" w:hAnsiTheme="majorHAnsi" w:cstheme="majorHAnsi"/>
          <w:b/>
          <w:sz w:val="22"/>
          <w:szCs w:val="22"/>
          <w:lang w:eastAsia="pt-BR"/>
        </w:rPr>
        <w:t xml:space="preserve">urídico n° </w:t>
      </w:r>
      <w:r w:rsidR="004F45C1">
        <w:rPr>
          <w:rFonts w:asciiTheme="majorHAnsi" w:eastAsia="Arial" w:hAnsiTheme="majorHAnsi" w:cstheme="majorHAnsi"/>
          <w:b/>
          <w:sz w:val="22"/>
          <w:szCs w:val="22"/>
          <w:lang w:eastAsia="pt-BR"/>
        </w:rPr>
        <w:t>201</w:t>
      </w:r>
      <w:r w:rsidRPr="004D1BB2">
        <w:rPr>
          <w:rFonts w:asciiTheme="majorHAnsi" w:eastAsia="Arial" w:hAnsiTheme="majorHAnsi" w:cstheme="majorHAnsi"/>
          <w:b/>
          <w:sz w:val="22"/>
          <w:szCs w:val="22"/>
          <w:lang w:eastAsia="pt-BR"/>
        </w:rPr>
        <w:t>-C/SUBPGMA/PGE/202</w:t>
      </w:r>
      <w:r w:rsidR="00EF39FE" w:rsidRPr="004D1BB2">
        <w:rPr>
          <w:rFonts w:asciiTheme="majorHAnsi" w:eastAsia="Arial" w:hAnsiTheme="majorHAnsi" w:cstheme="majorHAnsi"/>
          <w:b/>
          <w:sz w:val="22"/>
          <w:szCs w:val="22"/>
          <w:lang w:eastAsia="pt-BR"/>
        </w:rPr>
        <w:t>2</w:t>
      </w:r>
      <w:r w:rsidRPr="004D1BB2">
        <w:rPr>
          <w:rFonts w:asciiTheme="majorHAnsi" w:eastAsia="Arial" w:hAnsiTheme="majorHAnsi" w:cstheme="majorHAnsi"/>
          <w:b/>
          <w:sz w:val="22"/>
          <w:szCs w:val="22"/>
          <w:lang w:eastAsia="pt-BR"/>
        </w:rPr>
        <w:t>,</w:t>
      </w:r>
      <w:r w:rsidRPr="004D1BB2">
        <w:rPr>
          <w:rFonts w:asciiTheme="majorHAnsi" w:eastAsia="Arial" w:hAnsiTheme="majorHAnsi" w:cstheme="majorHAnsi"/>
          <w:sz w:val="22"/>
          <w:szCs w:val="22"/>
          <w:lang w:eastAsia="pt-BR"/>
        </w:rPr>
        <w:t xml:space="preserve"> oriundo de</w:t>
      </w:r>
      <w:r w:rsidRPr="004D1BB2">
        <w:rPr>
          <w:rFonts w:asciiTheme="majorHAnsi" w:eastAsia="Arial" w:hAnsiTheme="majorHAnsi" w:cstheme="majorHAnsi"/>
          <w:b/>
          <w:sz w:val="22"/>
          <w:szCs w:val="22"/>
          <w:lang w:eastAsia="pt-BR"/>
        </w:rPr>
        <w:t xml:space="preserve"> Pregão Eletrônico n.º </w:t>
      </w:r>
      <w:r w:rsidR="002A1991">
        <w:rPr>
          <w:rFonts w:asciiTheme="majorHAnsi" w:eastAsia="Arial" w:hAnsiTheme="majorHAnsi" w:cstheme="majorHAnsi"/>
          <w:b/>
          <w:sz w:val="22"/>
          <w:szCs w:val="22"/>
          <w:lang w:eastAsia="pt-BR"/>
        </w:rPr>
        <w:t>055</w:t>
      </w:r>
      <w:r w:rsidRPr="004D1BB2">
        <w:rPr>
          <w:rFonts w:asciiTheme="majorHAnsi" w:eastAsia="Arial" w:hAnsiTheme="majorHAnsi" w:cstheme="majorHAnsi"/>
          <w:b/>
          <w:sz w:val="22"/>
          <w:szCs w:val="22"/>
          <w:lang w:eastAsia="pt-BR"/>
        </w:rPr>
        <w:t xml:space="preserve">/2022/SEMA/MT,  </w:t>
      </w:r>
      <w:r w:rsidRPr="004D1BB2">
        <w:rPr>
          <w:rFonts w:asciiTheme="majorHAnsi" w:eastAsia="Arial" w:hAnsiTheme="majorHAnsi" w:cstheme="majorHAnsi"/>
          <w:sz w:val="22"/>
          <w:szCs w:val="22"/>
          <w:lang w:eastAsia="pt-BR"/>
        </w:rPr>
        <w:t>suje</w:t>
      </w:r>
      <w:r w:rsidR="00986CE8" w:rsidRPr="004D1BB2">
        <w:rPr>
          <w:rFonts w:asciiTheme="majorHAnsi" w:eastAsia="Arial" w:hAnsiTheme="majorHAnsi" w:cstheme="majorHAnsi"/>
          <w:sz w:val="22"/>
          <w:szCs w:val="22"/>
          <w:lang w:eastAsia="pt-BR"/>
        </w:rPr>
        <w:t xml:space="preserve">itando-se aos termos da </w:t>
      </w:r>
      <w:r w:rsidR="007F049E" w:rsidRPr="004D1BB2">
        <w:rPr>
          <w:rFonts w:asciiTheme="majorHAnsi" w:eastAsia="Arial" w:hAnsiTheme="majorHAnsi" w:cstheme="majorHAnsi"/>
          <w:sz w:val="22"/>
          <w:szCs w:val="22"/>
          <w:lang w:eastAsia="pt-BR"/>
        </w:rPr>
        <w:t>Lei n° 8</w:t>
      </w:r>
      <w:r w:rsidR="00C77688">
        <w:rPr>
          <w:rFonts w:asciiTheme="majorHAnsi" w:eastAsia="Arial" w:hAnsiTheme="majorHAnsi" w:cstheme="majorHAnsi"/>
          <w:sz w:val="22"/>
          <w:szCs w:val="22"/>
          <w:lang w:eastAsia="pt-BR"/>
        </w:rPr>
        <w:t>.</w:t>
      </w:r>
      <w:r w:rsidR="007F049E" w:rsidRPr="004D1BB2">
        <w:rPr>
          <w:rFonts w:asciiTheme="majorHAnsi" w:eastAsia="Arial" w:hAnsiTheme="majorHAnsi" w:cstheme="majorHAnsi"/>
          <w:sz w:val="22"/>
          <w:szCs w:val="22"/>
          <w:lang w:eastAsia="pt-BR"/>
        </w:rPr>
        <w:t>666, de 21/06/1993 e suas alterações posteriores e, no que couber, a Lei n° 10.520, de 17/07/2002, a Lei nº 8.078/1990 (Código de Defesa do Consumidor),</w:t>
      </w:r>
      <w:r w:rsidRPr="004D1BB2">
        <w:rPr>
          <w:rFonts w:asciiTheme="majorHAnsi" w:eastAsia="Arial" w:hAnsiTheme="majorHAnsi" w:cstheme="majorHAnsi"/>
          <w:sz w:val="22"/>
          <w:szCs w:val="22"/>
          <w:lang w:eastAsia="pt-BR"/>
        </w:rPr>
        <w:t xml:space="preserve">  Decreto Estadual nº. 840 de 10 de fevereiro de 2017 e suas alterações</w:t>
      </w:r>
      <w:r w:rsidR="004B195E" w:rsidRPr="004D1BB2">
        <w:rPr>
          <w:rFonts w:asciiTheme="majorHAnsi" w:eastAsia="Arial" w:hAnsiTheme="majorHAnsi" w:cstheme="majorHAnsi"/>
          <w:sz w:val="22"/>
          <w:szCs w:val="22"/>
          <w:lang w:eastAsia="pt-BR"/>
        </w:rPr>
        <w:t xml:space="preserve">, </w:t>
      </w:r>
      <w:r w:rsidRPr="004D1BB2">
        <w:rPr>
          <w:rFonts w:asciiTheme="majorHAnsi" w:eastAsia="Arial" w:hAnsiTheme="majorHAnsi" w:cstheme="majorHAnsi"/>
          <w:sz w:val="22"/>
          <w:szCs w:val="22"/>
          <w:lang w:eastAsia="pt-BR"/>
        </w:rPr>
        <w:t>assim como, supletivamente, pelos princípios da teoria geral dos contratos, pelas disposições de direito privado e mediante as cláusulas e condições seguintes:</w:t>
      </w:r>
    </w:p>
    <w:p w:rsidR="00B97DA6" w:rsidRPr="00C70353" w:rsidRDefault="00B97DA6" w:rsidP="000E5A49">
      <w:pPr>
        <w:tabs>
          <w:tab w:val="left" w:pos="0"/>
          <w:tab w:val="left" w:pos="851"/>
          <w:tab w:val="left" w:pos="1702"/>
          <w:tab w:val="left" w:pos="2550"/>
          <w:tab w:val="left" w:pos="3402"/>
          <w:tab w:val="left" w:pos="4254"/>
          <w:tab w:val="left" w:pos="5105"/>
          <w:tab w:val="left" w:pos="5956"/>
          <w:tab w:val="left" w:pos="6379"/>
          <w:tab w:val="left" w:pos="6804"/>
          <w:tab w:val="left" w:pos="7656"/>
          <w:tab w:val="left" w:pos="8508"/>
          <w:tab w:val="left" w:pos="9359"/>
          <w:tab w:val="left" w:pos="10210"/>
          <w:tab w:val="left" w:pos="11058"/>
          <w:tab w:val="left" w:pos="11910"/>
          <w:tab w:val="left" w:pos="12762"/>
          <w:tab w:val="left" w:pos="13613"/>
        </w:tabs>
        <w:spacing w:line="360" w:lineRule="auto"/>
        <w:ind w:left="0" w:hanging="2"/>
        <w:jc w:val="both"/>
        <w:rPr>
          <w:rFonts w:asciiTheme="majorHAnsi" w:eastAsia="Nexa Light" w:hAnsiTheme="majorHAnsi" w:cstheme="majorHAnsi"/>
          <w:sz w:val="16"/>
          <w:szCs w:val="16"/>
          <w:lang w:eastAsia="pt-BR"/>
        </w:rPr>
      </w:pPr>
    </w:p>
    <w:p w:rsidR="00B97DA6" w:rsidRPr="00C70353" w:rsidRDefault="00B97DA6" w:rsidP="000E5A49">
      <w:pPr>
        <w:tabs>
          <w:tab w:val="left" w:pos="0"/>
          <w:tab w:val="left" w:pos="851"/>
          <w:tab w:val="left" w:pos="1702"/>
          <w:tab w:val="left" w:pos="2550"/>
          <w:tab w:val="left" w:pos="3402"/>
          <w:tab w:val="left" w:pos="4254"/>
          <w:tab w:val="left" w:pos="5105"/>
          <w:tab w:val="left" w:pos="5956"/>
          <w:tab w:val="left" w:pos="6379"/>
          <w:tab w:val="left" w:pos="6804"/>
          <w:tab w:val="left" w:pos="7656"/>
          <w:tab w:val="left" w:pos="8508"/>
          <w:tab w:val="left" w:pos="9359"/>
          <w:tab w:val="left" w:pos="10210"/>
          <w:tab w:val="left" w:pos="11058"/>
          <w:tab w:val="left" w:pos="11910"/>
          <w:tab w:val="left" w:pos="12762"/>
          <w:tab w:val="left" w:pos="13613"/>
        </w:tabs>
        <w:spacing w:line="360" w:lineRule="auto"/>
        <w:ind w:left="0" w:hanging="2"/>
        <w:jc w:val="both"/>
        <w:rPr>
          <w:rFonts w:asciiTheme="majorHAnsi" w:eastAsia="Nexa Light" w:hAnsiTheme="majorHAnsi" w:cstheme="majorHAnsi"/>
          <w:sz w:val="16"/>
          <w:szCs w:val="16"/>
          <w:lang w:eastAsia="pt-BR"/>
        </w:rPr>
      </w:pPr>
    </w:p>
    <w:p w:rsidR="00B97DA6" w:rsidRPr="004D1BB2" w:rsidRDefault="00B97DA6" w:rsidP="000E5A49">
      <w:pPr>
        <w:spacing w:line="360" w:lineRule="auto"/>
        <w:ind w:left="0" w:right="100" w:hanging="2"/>
        <w:jc w:val="both"/>
        <w:rPr>
          <w:rFonts w:asciiTheme="majorHAnsi" w:eastAsia="Nexa Light" w:hAnsiTheme="majorHAnsi" w:cstheme="majorHAnsi"/>
          <w:sz w:val="22"/>
          <w:szCs w:val="22"/>
          <w:lang w:eastAsia="pt-BR"/>
        </w:rPr>
      </w:pPr>
      <w:r w:rsidRPr="004D1BB2">
        <w:rPr>
          <w:rFonts w:asciiTheme="majorHAnsi" w:eastAsia="Nexa Light" w:hAnsiTheme="majorHAnsi" w:cstheme="majorHAnsi"/>
          <w:b/>
          <w:sz w:val="22"/>
          <w:szCs w:val="22"/>
          <w:lang w:eastAsia="pt-BR"/>
        </w:rPr>
        <w:t>1. CLÁUSULA PRIMEIRA – DO OBJETO</w:t>
      </w:r>
    </w:p>
    <w:p w:rsidR="00B97DA6" w:rsidRPr="00C70353" w:rsidRDefault="00B97DA6" w:rsidP="000E5A49">
      <w:pPr>
        <w:tabs>
          <w:tab w:val="left" w:pos="2220"/>
        </w:tabs>
        <w:spacing w:line="360" w:lineRule="auto"/>
        <w:ind w:left="0" w:hanging="2"/>
        <w:jc w:val="both"/>
        <w:rPr>
          <w:rFonts w:asciiTheme="majorHAnsi" w:eastAsia="Nexa Light" w:hAnsiTheme="majorHAnsi" w:cstheme="majorHAnsi"/>
          <w:b/>
          <w:sz w:val="16"/>
          <w:szCs w:val="16"/>
          <w:lang w:eastAsia="pt-BR"/>
        </w:rPr>
      </w:pPr>
    </w:p>
    <w:p w:rsidR="00B97DA6" w:rsidRPr="004D1BB2" w:rsidRDefault="00B97DA6" w:rsidP="000E5A49">
      <w:pPr>
        <w:pStyle w:val="NormalWeb"/>
        <w:shd w:val="clear" w:color="auto" w:fill="FFFFFF"/>
        <w:spacing w:before="0" w:after="0" w:line="360" w:lineRule="auto"/>
        <w:ind w:left="0" w:hanging="2"/>
        <w:jc w:val="both"/>
        <w:rPr>
          <w:rFonts w:asciiTheme="majorHAnsi" w:hAnsiTheme="majorHAnsi" w:cstheme="majorHAnsi"/>
          <w:position w:val="0"/>
          <w:sz w:val="22"/>
          <w:szCs w:val="22"/>
          <w:lang w:eastAsia="pt-BR"/>
        </w:rPr>
      </w:pPr>
      <w:r w:rsidRPr="004D1BB2">
        <w:rPr>
          <w:rFonts w:asciiTheme="majorHAnsi" w:eastAsia="Arial" w:hAnsiTheme="majorHAnsi" w:cstheme="majorHAnsi"/>
          <w:b/>
          <w:sz w:val="22"/>
          <w:szCs w:val="22"/>
          <w:highlight w:val="white"/>
          <w:lang w:eastAsia="pt-BR"/>
        </w:rPr>
        <w:t>1.1.</w:t>
      </w:r>
      <w:r w:rsidRPr="004D1BB2">
        <w:rPr>
          <w:rFonts w:asciiTheme="majorHAnsi" w:eastAsia="Arial" w:hAnsiTheme="majorHAnsi" w:cstheme="majorHAnsi"/>
          <w:sz w:val="22"/>
          <w:szCs w:val="22"/>
          <w:highlight w:val="white"/>
          <w:lang w:eastAsia="pt-BR"/>
        </w:rPr>
        <w:t xml:space="preserve"> </w:t>
      </w:r>
      <w:r w:rsidRPr="004D1BB2">
        <w:rPr>
          <w:rFonts w:asciiTheme="majorHAnsi" w:eastAsia="Arial" w:hAnsiTheme="majorHAnsi" w:cstheme="majorHAnsi"/>
          <w:sz w:val="22"/>
          <w:szCs w:val="22"/>
          <w:lang w:eastAsia="pt-BR"/>
        </w:rPr>
        <w:t xml:space="preserve">O presente termo de contrato tem por objeto </w:t>
      </w:r>
      <w:r w:rsidR="00F8544F" w:rsidRPr="004D1BB2">
        <w:rPr>
          <w:rFonts w:asciiTheme="majorHAnsi" w:eastAsia="Arial" w:hAnsiTheme="majorHAnsi" w:cstheme="majorHAnsi"/>
          <w:sz w:val="22"/>
          <w:szCs w:val="22"/>
          <w:lang w:eastAsia="pt-BR"/>
        </w:rPr>
        <w:t>a</w:t>
      </w:r>
      <w:r w:rsidR="00A21566">
        <w:rPr>
          <w:rFonts w:asciiTheme="majorHAnsi" w:eastAsia="Arial" w:hAnsiTheme="majorHAnsi" w:cstheme="majorHAnsi"/>
          <w:sz w:val="22"/>
          <w:szCs w:val="22"/>
          <w:lang w:eastAsia="pt-BR"/>
        </w:rPr>
        <w:t xml:space="preserve"> c</w:t>
      </w:r>
      <w:r w:rsidR="00A21566" w:rsidRPr="00A21566">
        <w:rPr>
          <w:rFonts w:asciiTheme="majorHAnsi" w:hAnsiTheme="majorHAnsi" w:cstheme="majorHAnsi"/>
          <w:color w:val="333333"/>
          <w:sz w:val="22"/>
          <w:szCs w:val="22"/>
          <w:shd w:val="clear" w:color="auto" w:fill="FFFFFF"/>
        </w:rPr>
        <w:t xml:space="preserve">ontratação de empresa especializada na prestação de </w:t>
      </w:r>
      <w:r w:rsidR="006E230D" w:rsidRPr="00A21566">
        <w:rPr>
          <w:rFonts w:asciiTheme="majorHAnsi" w:hAnsiTheme="majorHAnsi" w:cstheme="majorHAnsi"/>
          <w:color w:val="333333"/>
          <w:sz w:val="22"/>
          <w:szCs w:val="22"/>
          <w:shd w:val="clear" w:color="auto" w:fill="FFFFFF"/>
        </w:rPr>
        <w:t>serviços de locação de veículos administrativos</w:t>
      </w:r>
      <w:r w:rsidR="00A21566" w:rsidRPr="00A21566">
        <w:rPr>
          <w:rFonts w:asciiTheme="majorHAnsi" w:hAnsiTheme="majorHAnsi" w:cstheme="majorHAnsi"/>
          <w:color w:val="333333"/>
          <w:sz w:val="22"/>
          <w:szCs w:val="22"/>
          <w:shd w:val="clear" w:color="auto" w:fill="FFFFFF"/>
        </w:rPr>
        <w:t xml:space="preserve"> (sem motorista e sem combustível), com quilometragem livre, para atender as demandas da Secretaria de Estado de Meio Ambiente</w:t>
      </w:r>
      <w:r w:rsidR="00A21566">
        <w:rPr>
          <w:rFonts w:asciiTheme="majorHAnsi" w:hAnsiTheme="majorHAnsi" w:cstheme="majorHAnsi"/>
          <w:color w:val="333333"/>
          <w:sz w:val="22"/>
          <w:szCs w:val="22"/>
          <w:shd w:val="clear" w:color="auto" w:fill="FFFFFF"/>
        </w:rPr>
        <w:t xml:space="preserve">, </w:t>
      </w:r>
      <w:r w:rsidR="00145CA8" w:rsidRPr="004D1BB2">
        <w:rPr>
          <w:rFonts w:asciiTheme="majorHAnsi" w:hAnsiTheme="majorHAnsi" w:cstheme="majorHAnsi"/>
          <w:position w:val="0"/>
          <w:sz w:val="22"/>
          <w:szCs w:val="22"/>
          <w:lang w:eastAsia="pt-BR"/>
        </w:rPr>
        <w:t>conforme quantidades estimadas e especificações descritas no </w:t>
      </w:r>
      <w:r w:rsidR="00145CA8" w:rsidRPr="00C77688">
        <w:rPr>
          <w:rFonts w:asciiTheme="majorHAnsi" w:hAnsiTheme="majorHAnsi" w:cstheme="majorHAnsi"/>
          <w:b/>
          <w:position w:val="0"/>
          <w:sz w:val="22"/>
          <w:szCs w:val="22"/>
          <w:lang w:eastAsia="pt-BR"/>
        </w:rPr>
        <w:t>Edital</w:t>
      </w:r>
      <w:r w:rsidR="00145CA8" w:rsidRPr="00C77688">
        <w:rPr>
          <w:rFonts w:asciiTheme="majorHAnsi" w:eastAsia="Arial" w:hAnsiTheme="majorHAnsi" w:cstheme="majorHAnsi"/>
          <w:b/>
          <w:sz w:val="22"/>
          <w:szCs w:val="22"/>
          <w:lang w:eastAsia="pt-BR"/>
        </w:rPr>
        <w:t xml:space="preserve"> </w:t>
      </w:r>
      <w:r w:rsidR="00F8544F" w:rsidRPr="00C77688">
        <w:rPr>
          <w:rFonts w:asciiTheme="majorHAnsi" w:eastAsia="Arial" w:hAnsiTheme="majorHAnsi" w:cstheme="majorHAnsi"/>
          <w:b/>
          <w:sz w:val="22"/>
          <w:szCs w:val="22"/>
          <w:lang w:eastAsia="pt-BR"/>
        </w:rPr>
        <w:t>de Pregão</w:t>
      </w:r>
      <w:r w:rsidR="00F8544F" w:rsidRPr="00C77688">
        <w:rPr>
          <w:rFonts w:asciiTheme="majorHAnsi" w:eastAsia="Arial" w:hAnsiTheme="majorHAnsi" w:cstheme="majorHAnsi"/>
          <w:b/>
          <w:sz w:val="22"/>
          <w:szCs w:val="22"/>
          <w:highlight w:val="white"/>
          <w:lang w:eastAsia="pt-BR"/>
        </w:rPr>
        <w:t xml:space="preserve"> </w:t>
      </w:r>
      <w:r w:rsidR="009952DF" w:rsidRPr="00C77688">
        <w:rPr>
          <w:rFonts w:asciiTheme="majorHAnsi" w:eastAsia="Arial" w:hAnsiTheme="majorHAnsi" w:cstheme="majorHAnsi"/>
          <w:b/>
          <w:sz w:val="22"/>
          <w:szCs w:val="22"/>
          <w:lang w:eastAsia="pt-BR"/>
        </w:rPr>
        <w:t>Eletrônico n</w:t>
      </w:r>
      <w:r w:rsidRPr="00C77688">
        <w:rPr>
          <w:rFonts w:asciiTheme="majorHAnsi" w:eastAsia="Arial" w:hAnsiTheme="majorHAnsi" w:cstheme="majorHAnsi"/>
          <w:b/>
          <w:sz w:val="22"/>
          <w:szCs w:val="22"/>
          <w:lang w:eastAsia="pt-BR"/>
        </w:rPr>
        <w:t xml:space="preserve">º </w:t>
      </w:r>
      <w:r w:rsidR="003F4DD6">
        <w:rPr>
          <w:rFonts w:asciiTheme="majorHAnsi" w:eastAsia="Arial" w:hAnsiTheme="majorHAnsi" w:cstheme="majorHAnsi"/>
          <w:b/>
          <w:sz w:val="22"/>
          <w:szCs w:val="22"/>
          <w:lang w:eastAsia="pt-BR"/>
        </w:rPr>
        <w:t>055</w:t>
      </w:r>
      <w:r w:rsidRPr="00C77688">
        <w:rPr>
          <w:rFonts w:asciiTheme="majorHAnsi" w:eastAsia="Arial" w:hAnsiTheme="majorHAnsi" w:cstheme="majorHAnsi"/>
          <w:b/>
          <w:sz w:val="22"/>
          <w:szCs w:val="22"/>
          <w:lang w:eastAsia="pt-BR"/>
        </w:rPr>
        <w:t>/2022/SEMA</w:t>
      </w:r>
      <w:r w:rsidR="00A21566">
        <w:rPr>
          <w:rFonts w:asciiTheme="majorHAnsi" w:eastAsia="Arial" w:hAnsiTheme="majorHAnsi" w:cstheme="majorHAnsi"/>
          <w:b/>
          <w:sz w:val="22"/>
          <w:szCs w:val="22"/>
          <w:lang w:eastAsia="pt-BR"/>
        </w:rPr>
        <w:t>/MT,</w:t>
      </w:r>
      <w:r w:rsidR="00F8544F" w:rsidRPr="00C77688">
        <w:rPr>
          <w:rFonts w:asciiTheme="majorHAnsi" w:eastAsia="Arial" w:hAnsiTheme="majorHAnsi" w:cstheme="majorHAnsi"/>
          <w:b/>
          <w:sz w:val="22"/>
          <w:szCs w:val="22"/>
          <w:lang w:eastAsia="pt-BR"/>
        </w:rPr>
        <w:t xml:space="preserve"> Termo de Referência nº</w:t>
      </w:r>
      <w:r w:rsidR="00F8544F" w:rsidRPr="004D1BB2">
        <w:rPr>
          <w:rFonts w:asciiTheme="majorHAnsi" w:eastAsia="Arial" w:hAnsiTheme="majorHAnsi" w:cstheme="majorHAnsi"/>
          <w:sz w:val="22"/>
          <w:szCs w:val="22"/>
          <w:lang w:eastAsia="pt-BR"/>
        </w:rPr>
        <w:t xml:space="preserve"> </w:t>
      </w:r>
      <w:r w:rsidR="00EA36BC">
        <w:rPr>
          <w:rFonts w:asciiTheme="majorHAnsi" w:eastAsia="Arial" w:hAnsiTheme="majorHAnsi" w:cstheme="majorHAnsi"/>
          <w:b/>
          <w:bCs/>
          <w:sz w:val="22"/>
          <w:szCs w:val="22"/>
          <w:lang w:eastAsia="pt-BR"/>
        </w:rPr>
        <w:t>08</w:t>
      </w:r>
      <w:r w:rsidR="00A21566">
        <w:rPr>
          <w:rFonts w:asciiTheme="majorHAnsi" w:eastAsia="Arial" w:hAnsiTheme="majorHAnsi" w:cstheme="majorHAnsi"/>
          <w:b/>
          <w:bCs/>
          <w:sz w:val="22"/>
          <w:szCs w:val="22"/>
          <w:lang w:eastAsia="pt-BR"/>
        </w:rPr>
        <w:t>2/GTRAN</w:t>
      </w:r>
      <w:r w:rsidR="00C77688" w:rsidRPr="00C77688">
        <w:rPr>
          <w:rFonts w:asciiTheme="majorHAnsi" w:eastAsia="Arial" w:hAnsiTheme="majorHAnsi" w:cstheme="majorHAnsi"/>
          <w:b/>
          <w:bCs/>
          <w:sz w:val="22"/>
          <w:szCs w:val="22"/>
          <w:lang w:eastAsia="pt-BR"/>
        </w:rPr>
        <w:t>/2022</w:t>
      </w:r>
      <w:r w:rsidRPr="004D1BB2">
        <w:rPr>
          <w:rFonts w:asciiTheme="majorHAnsi" w:eastAsia="Arial" w:hAnsiTheme="majorHAnsi" w:cstheme="majorHAnsi"/>
          <w:sz w:val="22"/>
          <w:szCs w:val="22"/>
          <w:lang w:eastAsia="pt-BR"/>
        </w:rPr>
        <w:t>, que faz parte integrante deste Contrato.</w:t>
      </w:r>
    </w:p>
    <w:p w:rsidR="009952DF" w:rsidRDefault="009952DF" w:rsidP="000E5A49">
      <w:pPr>
        <w:tabs>
          <w:tab w:val="left" w:pos="2220"/>
        </w:tabs>
        <w:spacing w:line="360" w:lineRule="auto"/>
        <w:ind w:left="0" w:hanging="2"/>
        <w:jc w:val="both"/>
        <w:rPr>
          <w:rFonts w:asciiTheme="majorHAnsi" w:eastAsia="Nexa Light" w:hAnsiTheme="majorHAnsi" w:cstheme="majorHAnsi"/>
          <w:b/>
          <w:sz w:val="22"/>
          <w:szCs w:val="22"/>
          <w:lang w:eastAsia="pt-BR"/>
        </w:rPr>
      </w:pPr>
    </w:p>
    <w:p w:rsidR="00406A75" w:rsidRPr="004D1BB2" w:rsidRDefault="00406A75" w:rsidP="000E5A49">
      <w:pPr>
        <w:tabs>
          <w:tab w:val="left" w:pos="2220"/>
        </w:tabs>
        <w:spacing w:line="360" w:lineRule="auto"/>
        <w:ind w:left="0" w:hanging="2"/>
        <w:jc w:val="both"/>
        <w:rPr>
          <w:rFonts w:asciiTheme="majorHAnsi" w:eastAsia="Nexa Light" w:hAnsiTheme="majorHAnsi" w:cstheme="majorHAnsi"/>
          <w:b/>
          <w:sz w:val="22"/>
          <w:szCs w:val="22"/>
          <w:lang w:eastAsia="pt-BR"/>
        </w:rPr>
      </w:pPr>
    </w:p>
    <w:p w:rsidR="00B97DA6" w:rsidRPr="004D1BB2" w:rsidRDefault="00B97DA6" w:rsidP="000E5A49">
      <w:pPr>
        <w:spacing w:line="360" w:lineRule="auto"/>
        <w:ind w:left="0" w:hanging="2"/>
        <w:jc w:val="both"/>
        <w:rPr>
          <w:rFonts w:asciiTheme="majorHAnsi" w:eastAsia="Nexa Light" w:hAnsiTheme="majorHAnsi" w:cstheme="majorHAnsi"/>
          <w:b/>
          <w:smallCaps/>
          <w:sz w:val="22"/>
          <w:szCs w:val="22"/>
          <w:lang w:eastAsia="pt-BR"/>
        </w:rPr>
      </w:pPr>
      <w:r w:rsidRPr="004D1BB2">
        <w:rPr>
          <w:rFonts w:asciiTheme="majorHAnsi" w:eastAsia="Nexa Light" w:hAnsiTheme="majorHAnsi" w:cstheme="majorHAnsi"/>
          <w:b/>
          <w:smallCaps/>
          <w:sz w:val="22"/>
          <w:szCs w:val="22"/>
          <w:lang w:eastAsia="pt-BR"/>
        </w:rPr>
        <w:lastRenderedPageBreak/>
        <w:t>2. CLÁUSULA SEGUNDA – DAS ESPECIFICAÇÕES, QUANTIDADES E PREÇO</w:t>
      </w:r>
    </w:p>
    <w:p w:rsidR="00B97DA6" w:rsidRPr="00705E85" w:rsidRDefault="00B97DA6" w:rsidP="000E5A49">
      <w:pPr>
        <w:spacing w:line="360" w:lineRule="auto"/>
        <w:ind w:left="0" w:hanging="2"/>
        <w:jc w:val="both"/>
        <w:rPr>
          <w:rFonts w:asciiTheme="majorHAnsi" w:eastAsia="Nexa Light" w:hAnsiTheme="majorHAnsi" w:cstheme="majorHAnsi"/>
          <w:b/>
          <w:smallCaps/>
          <w:sz w:val="16"/>
          <w:szCs w:val="16"/>
          <w:lang w:eastAsia="pt-BR"/>
        </w:rPr>
      </w:pPr>
    </w:p>
    <w:p w:rsidR="00B97DA6" w:rsidRDefault="00B97DA6" w:rsidP="000E5A49">
      <w:pPr>
        <w:tabs>
          <w:tab w:val="left" w:pos="2220"/>
        </w:tabs>
        <w:spacing w:line="360" w:lineRule="auto"/>
        <w:ind w:left="0" w:hanging="2"/>
        <w:jc w:val="both"/>
        <w:rPr>
          <w:rFonts w:asciiTheme="majorHAnsi" w:eastAsia="Arial" w:hAnsiTheme="majorHAnsi" w:cstheme="majorHAnsi"/>
          <w:sz w:val="22"/>
          <w:szCs w:val="22"/>
          <w:lang w:eastAsia="pt-BR"/>
        </w:rPr>
      </w:pPr>
      <w:r w:rsidRPr="004D1BB2">
        <w:rPr>
          <w:rFonts w:asciiTheme="majorHAnsi" w:eastAsia="Arial" w:hAnsiTheme="majorHAnsi" w:cstheme="majorHAnsi"/>
          <w:b/>
          <w:sz w:val="22"/>
          <w:szCs w:val="22"/>
          <w:lang w:eastAsia="pt-BR"/>
        </w:rPr>
        <w:t>2.1</w:t>
      </w:r>
      <w:r w:rsidRPr="004D1BB2">
        <w:rPr>
          <w:rFonts w:asciiTheme="majorHAnsi" w:eastAsia="Arial" w:hAnsiTheme="majorHAnsi" w:cstheme="majorHAnsi"/>
          <w:sz w:val="22"/>
          <w:szCs w:val="22"/>
          <w:lang w:eastAsia="pt-BR"/>
        </w:rPr>
        <w:t xml:space="preserve">. O preço para o objeto contratado é o constante da proposta apresentada no </w:t>
      </w:r>
      <w:r w:rsidRPr="004D1BB2">
        <w:rPr>
          <w:rFonts w:asciiTheme="majorHAnsi" w:eastAsia="Arial" w:hAnsiTheme="majorHAnsi" w:cstheme="majorHAnsi"/>
          <w:b/>
          <w:sz w:val="22"/>
          <w:szCs w:val="22"/>
          <w:lang w:eastAsia="pt-BR"/>
        </w:rPr>
        <w:t>Edi</w:t>
      </w:r>
      <w:r w:rsidR="00F54772" w:rsidRPr="004D1BB2">
        <w:rPr>
          <w:rFonts w:asciiTheme="majorHAnsi" w:eastAsia="Arial" w:hAnsiTheme="majorHAnsi" w:cstheme="majorHAnsi"/>
          <w:b/>
          <w:sz w:val="22"/>
          <w:szCs w:val="22"/>
          <w:lang w:eastAsia="pt-BR"/>
        </w:rPr>
        <w:t>tal de Pregão Eletrônico n</w:t>
      </w:r>
      <w:r w:rsidR="00F8544F" w:rsidRPr="004D1BB2">
        <w:rPr>
          <w:rFonts w:asciiTheme="majorHAnsi" w:eastAsia="Arial" w:hAnsiTheme="majorHAnsi" w:cstheme="majorHAnsi"/>
          <w:b/>
          <w:sz w:val="22"/>
          <w:szCs w:val="22"/>
          <w:lang w:eastAsia="pt-BR"/>
        </w:rPr>
        <w:t xml:space="preserve">º </w:t>
      </w:r>
      <w:r w:rsidR="003F4DD6">
        <w:rPr>
          <w:rFonts w:asciiTheme="majorHAnsi" w:eastAsia="Arial" w:hAnsiTheme="majorHAnsi" w:cstheme="majorHAnsi"/>
          <w:b/>
          <w:sz w:val="22"/>
          <w:szCs w:val="22"/>
          <w:lang w:eastAsia="pt-BR"/>
        </w:rPr>
        <w:t>055</w:t>
      </w:r>
      <w:r w:rsidRPr="004D1BB2">
        <w:rPr>
          <w:rFonts w:asciiTheme="majorHAnsi" w:eastAsia="Arial" w:hAnsiTheme="majorHAnsi" w:cstheme="majorHAnsi"/>
          <w:b/>
          <w:sz w:val="22"/>
          <w:szCs w:val="22"/>
          <w:lang w:eastAsia="pt-BR"/>
        </w:rPr>
        <w:t>/2022/SEMA/MT</w:t>
      </w:r>
      <w:r w:rsidRPr="004D1BB2">
        <w:rPr>
          <w:rFonts w:asciiTheme="majorHAnsi" w:eastAsia="Arial" w:hAnsiTheme="majorHAnsi" w:cstheme="majorHAnsi"/>
          <w:sz w:val="22"/>
          <w:szCs w:val="22"/>
          <w:lang w:eastAsia="pt-BR"/>
        </w:rPr>
        <w:t>, conforme discriminação abaixo:</w:t>
      </w:r>
    </w:p>
    <w:p w:rsidR="001A593E" w:rsidRDefault="001A593E" w:rsidP="001A593E">
      <w:pPr>
        <w:tabs>
          <w:tab w:val="left" w:pos="2220"/>
        </w:tabs>
        <w:spacing w:line="360" w:lineRule="auto"/>
        <w:ind w:left="0" w:hanging="2"/>
        <w:jc w:val="center"/>
        <w:rPr>
          <w:rFonts w:asciiTheme="majorHAnsi" w:eastAsia="Arial" w:hAnsiTheme="majorHAnsi" w:cstheme="majorHAnsi"/>
          <w:b/>
          <w:sz w:val="22"/>
          <w:szCs w:val="22"/>
          <w:u w:val="single"/>
          <w:lang w:eastAsia="pt-BR"/>
        </w:rPr>
      </w:pPr>
      <w:r w:rsidRPr="001A593E">
        <w:rPr>
          <w:rFonts w:asciiTheme="majorHAnsi" w:eastAsia="Arial" w:hAnsiTheme="majorHAnsi" w:cstheme="majorHAnsi"/>
          <w:b/>
          <w:sz w:val="22"/>
          <w:szCs w:val="22"/>
          <w:u w:val="single"/>
          <w:lang w:eastAsia="pt-BR"/>
        </w:rPr>
        <w:t>LOTE 0</w:t>
      </w:r>
      <w:r w:rsidR="003271BC">
        <w:rPr>
          <w:rFonts w:asciiTheme="majorHAnsi" w:eastAsia="Arial" w:hAnsiTheme="majorHAnsi" w:cstheme="majorHAnsi"/>
          <w:b/>
          <w:sz w:val="22"/>
          <w:szCs w:val="22"/>
          <w:u w:val="single"/>
          <w:lang w:eastAsia="pt-BR"/>
        </w:rPr>
        <w:t>2</w:t>
      </w:r>
    </w:p>
    <w:tbl>
      <w:tblPr>
        <w:tblW w:w="4930" w:type="pct"/>
        <w:jc w:val="center"/>
        <w:tblLayout w:type="fixed"/>
        <w:tblLook w:val="0400" w:firstRow="0" w:lastRow="0" w:firstColumn="0" w:lastColumn="0" w:noHBand="0" w:noVBand="1"/>
      </w:tblPr>
      <w:tblGrid>
        <w:gridCol w:w="621"/>
        <w:gridCol w:w="3487"/>
        <w:gridCol w:w="993"/>
        <w:gridCol w:w="708"/>
        <w:gridCol w:w="1276"/>
        <w:gridCol w:w="995"/>
        <w:gridCol w:w="1412"/>
      </w:tblGrid>
      <w:tr w:rsidR="003271BC" w:rsidRPr="003271BC" w:rsidTr="003271BC">
        <w:trPr>
          <w:trHeight w:val="419"/>
          <w:jc w:val="center"/>
        </w:trPr>
        <w:tc>
          <w:tcPr>
            <w:tcW w:w="32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3271BC" w:rsidRPr="003271BC" w:rsidRDefault="003271BC" w:rsidP="003A7FAA">
            <w:pPr>
              <w:spacing w:line="259" w:lineRule="auto"/>
              <w:ind w:left="0" w:hanging="2"/>
              <w:rPr>
                <w:rFonts w:asciiTheme="majorHAnsi" w:eastAsia="Calibri" w:hAnsiTheme="majorHAnsi" w:cstheme="majorHAnsi"/>
                <w:sz w:val="19"/>
                <w:szCs w:val="19"/>
              </w:rPr>
            </w:pPr>
            <w:r w:rsidRPr="003271BC">
              <w:rPr>
                <w:rFonts w:asciiTheme="majorHAnsi" w:eastAsia="Calibri" w:hAnsiTheme="majorHAnsi" w:cstheme="majorHAnsi"/>
                <w:b/>
                <w:sz w:val="19"/>
                <w:szCs w:val="19"/>
              </w:rPr>
              <w:t xml:space="preserve">ITEM </w:t>
            </w:r>
          </w:p>
        </w:tc>
        <w:tc>
          <w:tcPr>
            <w:tcW w:w="183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3271BC" w:rsidRPr="003271BC" w:rsidRDefault="003271BC" w:rsidP="003A7FAA">
            <w:pPr>
              <w:spacing w:line="259" w:lineRule="auto"/>
              <w:ind w:left="0" w:right="55" w:hanging="2"/>
              <w:jc w:val="center"/>
              <w:rPr>
                <w:rFonts w:asciiTheme="majorHAnsi" w:eastAsia="Calibri" w:hAnsiTheme="majorHAnsi" w:cstheme="majorHAnsi"/>
                <w:sz w:val="19"/>
                <w:szCs w:val="19"/>
              </w:rPr>
            </w:pPr>
            <w:r w:rsidRPr="003271BC">
              <w:rPr>
                <w:rFonts w:asciiTheme="majorHAnsi" w:eastAsia="Calibri" w:hAnsiTheme="majorHAnsi" w:cstheme="majorHAnsi"/>
                <w:b/>
                <w:sz w:val="19"/>
                <w:szCs w:val="19"/>
              </w:rPr>
              <w:t xml:space="preserve">ESPECIFICAÇÃO </w:t>
            </w:r>
          </w:p>
        </w:tc>
        <w:tc>
          <w:tcPr>
            <w:tcW w:w="52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3271BC" w:rsidRPr="003271BC" w:rsidRDefault="003271BC" w:rsidP="003A7FAA">
            <w:pPr>
              <w:spacing w:line="259" w:lineRule="auto"/>
              <w:ind w:left="0" w:right="51" w:hanging="2"/>
              <w:jc w:val="center"/>
              <w:rPr>
                <w:rFonts w:asciiTheme="majorHAnsi" w:eastAsia="Calibri" w:hAnsiTheme="majorHAnsi" w:cstheme="majorHAnsi"/>
                <w:sz w:val="19"/>
                <w:szCs w:val="19"/>
              </w:rPr>
            </w:pPr>
            <w:r w:rsidRPr="003271BC">
              <w:rPr>
                <w:rFonts w:asciiTheme="majorHAnsi" w:eastAsia="Calibri" w:hAnsiTheme="majorHAnsi" w:cstheme="majorHAnsi"/>
                <w:b/>
                <w:sz w:val="19"/>
                <w:szCs w:val="19"/>
              </w:rPr>
              <w:t xml:space="preserve">UNID. </w:t>
            </w:r>
          </w:p>
        </w:tc>
        <w:tc>
          <w:tcPr>
            <w:tcW w:w="373" w:type="pct"/>
            <w:tcBorders>
              <w:top w:val="single" w:sz="4" w:space="0" w:color="000000"/>
              <w:left w:val="single" w:sz="4" w:space="0" w:color="000000"/>
              <w:bottom w:val="single" w:sz="4" w:space="0" w:color="000000"/>
              <w:right w:val="single" w:sz="4" w:space="0" w:color="000000"/>
            </w:tcBorders>
            <w:shd w:val="clear" w:color="auto" w:fill="BFBFBF"/>
          </w:tcPr>
          <w:p w:rsidR="003271BC" w:rsidRPr="003271BC" w:rsidRDefault="003271BC" w:rsidP="003A7FAA">
            <w:pPr>
              <w:spacing w:line="259" w:lineRule="auto"/>
              <w:ind w:left="0" w:hanging="2"/>
              <w:jc w:val="center"/>
              <w:rPr>
                <w:rFonts w:asciiTheme="majorHAnsi" w:eastAsia="Calibri" w:hAnsiTheme="majorHAnsi" w:cstheme="majorHAnsi"/>
                <w:b/>
                <w:sz w:val="19"/>
                <w:szCs w:val="19"/>
              </w:rPr>
            </w:pPr>
          </w:p>
          <w:p w:rsidR="003271BC" w:rsidRPr="003271BC" w:rsidRDefault="003271BC" w:rsidP="003A7FAA">
            <w:pPr>
              <w:spacing w:line="259" w:lineRule="auto"/>
              <w:ind w:left="0" w:hanging="2"/>
              <w:jc w:val="center"/>
              <w:rPr>
                <w:rFonts w:asciiTheme="majorHAnsi" w:eastAsia="Calibri" w:hAnsiTheme="majorHAnsi" w:cstheme="majorHAnsi"/>
                <w:b/>
                <w:sz w:val="19"/>
                <w:szCs w:val="19"/>
              </w:rPr>
            </w:pPr>
            <w:r w:rsidRPr="003271BC">
              <w:rPr>
                <w:rFonts w:asciiTheme="majorHAnsi" w:eastAsia="Calibri" w:hAnsiTheme="majorHAnsi" w:cstheme="majorHAnsi"/>
                <w:b/>
                <w:sz w:val="19"/>
                <w:szCs w:val="19"/>
              </w:rPr>
              <w:t>QNT.</w:t>
            </w:r>
          </w:p>
        </w:tc>
        <w:tc>
          <w:tcPr>
            <w:tcW w:w="672" w:type="pct"/>
            <w:tcBorders>
              <w:top w:val="single" w:sz="4" w:space="0" w:color="000000"/>
              <w:left w:val="single" w:sz="4" w:space="0" w:color="000000"/>
              <w:bottom w:val="single" w:sz="4" w:space="0" w:color="000000"/>
              <w:right w:val="single" w:sz="4" w:space="0" w:color="000000"/>
            </w:tcBorders>
            <w:shd w:val="clear" w:color="auto" w:fill="BFBFBF"/>
          </w:tcPr>
          <w:p w:rsidR="003271BC" w:rsidRPr="003271BC" w:rsidRDefault="003271BC" w:rsidP="003A7FAA">
            <w:pPr>
              <w:spacing w:line="259" w:lineRule="auto"/>
              <w:ind w:left="0" w:right="54" w:hanging="2"/>
              <w:jc w:val="center"/>
              <w:rPr>
                <w:rFonts w:asciiTheme="majorHAnsi" w:eastAsia="Calibri" w:hAnsiTheme="majorHAnsi" w:cstheme="majorHAnsi"/>
                <w:b/>
                <w:sz w:val="19"/>
                <w:szCs w:val="19"/>
              </w:rPr>
            </w:pPr>
          </w:p>
          <w:p w:rsidR="003271BC" w:rsidRDefault="003271BC" w:rsidP="003A7FAA">
            <w:pPr>
              <w:spacing w:line="259" w:lineRule="auto"/>
              <w:ind w:left="0" w:right="54" w:hanging="2"/>
              <w:jc w:val="center"/>
              <w:rPr>
                <w:rFonts w:asciiTheme="majorHAnsi" w:eastAsia="Calibri" w:hAnsiTheme="majorHAnsi" w:cstheme="majorHAnsi"/>
                <w:b/>
                <w:sz w:val="19"/>
                <w:szCs w:val="19"/>
              </w:rPr>
            </w:pPr>
            <w:r w:rsidRPr="003271BC">
              <w:rPr>
                <w:rFonts w:asciiTheme="majorHAnsi" w:eastAsia="Calibri" w:hAnsiTheme="majorHAnsi" w:cstheme="majorHAnsi"/>
                <w:b/>
                <w:sz w:val="19"/>
                <w:szCs w:val="19"/>
              </w:rPr>
              <w:t>MARCA/</w:t>
            </w:r>
          </w:p>
          <w:p w:rsidR="003271BC" w:rsidRPr="003271BC" w:rsidRDefault="003271BC" w:rsidP="003A7FAA">
            <w:pPr>
              <w:spacing w:line="259" w:lineRule="auto"/>
              <w:ind w:left="0" w:right="54" w:hanging="2"/>
              <w:jc w:val="center"/>
              <w:rPr>
                <w:rFonts w:asciiTheme="majorHAnsi" w:eastAsia="Calibri" w:hAnsiTheme="majorHAnsi" w:cstheme="majorHAnsi"/>
                <w:b/>
                <w:sz w:val="19"/>
                <w:szCs w:val="19"/>
              </w:rPr>
            </w:pPr>
            <w:r w:rsidRPr="003271BC">
              <w:rPr>
                <w:rFonts w:asciiTheme="majorHAnsi" w:eastAsia="Calibri" w:hAnsiTheme="majorHAnsi" w:cstheme="majorHAnsi"/>
                <w:b/>
                <w:sz w:val="19"/>
                <w:szCs w:val="19"/>
              </w:rPr>
              <w:t>MODELO</w:t>
            </w:r>
          </w:p>
        </w:tc>
        <w:tc>
          <w:tcPr>
            <w:tcW w:w="524" w:type="pct"/>
            <w:tcBorders>
              <w:top w:val="single" w:sz="4" w:space="0" w:color="000000"/>
              <w:left w:val="single" w:sz="4" w:space="0" w:color="000000"/>
              <w:bottom w:val="single" w:sz="4" w:space="0" w:color="000000"/>
              <w:right w:val="single" w:sz="4" w:space="0" w:color="000000"/>
            </w:tcBorders>
            <w:shd w:val="clear" w:color="auto" w:fill="BFBFBF"/>
          </w:tcPr>
          <w:p w:rsidR="003271BC" w:rsidRPr="003271BC" w:rsidRDefault="003271BC" w:rsidP="003A7FAA">
            <w:pPr>
              <w:spacing w:line="259" w:lineRule="auto"/>
              <w:ind w:left="0" w:right="54" w:hanging="2"/>
              <w:jc w:val="center"/>
              <w:rPr>
                <w:rFonts w:asciiTheme="majorHAnsi" w:eastAsia="Calibri" w:hAnsiTheme="majorHAnsi" w:cstheme="majorHAnsi"/>
                <w:sz w:val="19"/>
                <w:szCs w:val="19"/>
              </w:rPr>
            </w:pPr>
          </w:p>
          <w:p w:rsidR="003271BC" w:rsidRPr="003271BC" w:rsidRDefault="003271BC" w:rsidP="003A7FAA">
            <w:pPr>
              <w:spacing w:line="259" w:lineRule="auto"/>
              <w:ind w:left="0" w:right="54" w:hanging="2"/>
              <w:jc w:val="center"/>
              <w:rPr>
                <w:rFonts w:asciiTheme="majorHAnsi" w:eastAsia="Calibri" w:hAnsiTheme="majorHAnsi" w:cstheme="majorHAnsi"/>
                <w:b/>
                <w:sz w:val="19"/>
                <w:szCs w:val="19"/>
              </w:rPr>
            </w:pPr>
            <w:r w:rsidRPr="003271BC">
              <w:rPr>
                <w:rFonts w:asciiTheme="majorHAnsi" w:eastAsia="Calibri" w:hAnsiTheme="majorHAnsi" w:cstheme="majorHAnsi"/>
                <w:b/>
                <w:sz w:val="19"/>
                <w:szCs w:val="19"/>
              </w:rPr>
              <w:t>VALOR UNIT.</w:t>
            </w:r>
          </w:p>
        </w:tc>
        <w:tc>
          <w:tcPr>
            <w:tcW w:w="745" w:type="pct"/>
            <w:tcBorders>
              <w:top w:val="single" w:sz="4" w:space="0" w:color="000000"/>
              <w:left w:val="single" w:sz="4" w:space="0" w:color="000000"/>
              <w:bottom w:val="single" w:sz="4" w:space="0" w:color="000000"/>
              <w:right w:val="single" w:sz="4" w:space="0" w:color="000000"/>
            </w:tcBorders>
            <w:shd w:val="clear" w:color="auto" w:fill="BFBFBF"/>
          </w:tcPr>
          <w:p w:rsidR="003271BC" w:rsidRPr="003271BC" w:rsidRDefault="003271BC" w:rsidP="003A7FAA">
            <w:pPr>
              <w:spacing w:line="259" w:lineRule="auto"/>
              <w:ind w:left="0" w:right="4" w:hanging="2"/>
              <w:jc w:val="both"/>
              <w:rPr>
                <w:rFonts w:asciiTheme="majorHAnsi" w:eastAsia="Calibri" w:hAnsiTheme="majorHAnsi" w:cstheme="majorHAnsi"/>
                <w:b/>
                <w:sz w:val="19"/>
                <w:szCs w:val="19"/>
              </w:rPr>
            </w:pPr>
          </w:p>
          <w:p w:rsidR="003271BC" w:rsidRPr="003271BC" w:rsidRDefault="003271BC" w:rsidP="003A7FAA">
            <w:pPr>
              <w:spacing w:line="259" w:lineRule="auto"/>
              <w:ind w:left="0" w:right="4" w:hanging="2"/>
              <w:jc w:val="both"/>
              <w:rPr>
                <w:rFonts w:asciiTheme="majorHAnsi" w:eastAsia="Calibri" w:hAnsiTheme="majorHAnsi" w:cstheme="majorHAnsi"/>
                <w:b/>
                <w:sz w:val="19"/>
                <w:szCs w:val="19"/>
              </w:rPr>
            </w:pPr>
            <w:r w:rsidRPr="003271BC">
              <w:rPr>
                <w:rFonts w:asciiTheme="majorHAnsi" w:eastAsia="Calibri" w:hAnsiTheme="majorHAnsi" w:cstheme="majorHAnsi"/>
                <w:b/>
                <w:sz w:val="19"/>
                <w:szCs w:val="19"/>
              </w:rPr>
              <w:t>VALOR TOTAL (24 MESES)</w:t>
            </w:r>
          </w:p>
        </w:tc>
      </w:tr>
      <w:tr w:rsidR="003271BC" w:rsidRPr="003271BC" w:rsidTr="003271BC">
        <w:trPr>
          <w:trHeight w:val="274"/>
          <w:jc w:val="center"/>
        </w:trPr>
        <w:tc>
          <w:tcPr>
            <w:tcW w:w="327" w:type="pct"/>
            <w:tcBorders>
              <w:top w:val="single" w:sz="4" w:space="0" w:color="000000"/>
              <w:left w:val="single" w:sz="4" w:space="0" w:color="000000"/>
              <w:bottom w:val="single" w:sz="4" w:space="0" w:color="000000"/>
              <w:right w:val="single" w:sz="4" w:space="0" w:color="000000"/>
            </w:tcBorders>
            <w:vAlign w:val="center"/>
          </w:tcPr>
          <w:p w:rsidR="003271BC" w:rsidRPr="003271BC" w:rsidRDefault="003271BC" w:rsidP="003A7FAA">
            <w:pPr>
              <w:spacing w:line="259" w:lineRule="auto"/>
              <w:ind w:left="0" w:right="49" w:hanging="2"/>
              <w:jc w:val="center"/>
              <w:rPr>
                <w:rFonts w:asciiTheme="majorHAnsi" w:eastAsia="Calibri" w:hAnsiTheme="majorHAnsi" w:cstheme="majorHAnsi"/>
                <w:sz w:val="19"/>
                <w:szCs w:val="19"/>
              </w:rPr>
            </w:pPr>
            <w:r w:rsidRPr="003271BC">
              <w:rPr>
                <w:rFonts w:asciiTheme="majorHAnsi" w:eastAsia="Calibri" w:hAnsiTheme="majorHAnsi" w:cstheme="majorHAnsi"/>
                <w:sz w:val="19"/>
                <w:szCs w:val="19"/>
              </w:rPr>
              <w:t xml:space="preserve">1 </w:t>
            </w:r>
          </w:p>
        </w:tc>
        <w:tc>
          <w:tcPr>
            <w:tcW w:w="1837" w:type="pct"/>
            <w:tcBorders>
              <w:top w:val="single" w:sz="4" w:space="0" w:color="000000"/>
              <w:left w:val="single" w:sz="4" w:space="0" w:color="000000"/>
              <w:bottom w:val="single" w:sz="4" w:space="0" w:color="000000"/>
              <w:right w:val="single" w:sz="4" w:space="0" w:color="000000"/>
            </w:tcBorders>
          </w:tcPr>
          <w:p w:rsidR="003271BC" w:rsidRPr="003271BC" w:rsidRDefault="003271BC" w:rsidP="003A7FAA">
            <w:pPr>
              <w:spacing w:line="259" w:lineRule="auto"/>
              <w:ind w:left="0" w:hanging="2"/>
              <w:jc w:val="both"/>
              <w:rPr>
                <w:rFonts w:asciiTheme="majorHAnsi" w:eastAsia="Calibri" w:hAnsiTheme="majorHAnsi" w:cstheme="majorHAnsi"/>
                <w:sz w:val="19"/>
                <w:szCs w:val="19"/>
              </w:rPr>
            </w:pPr>
            <w:r w:rsidRPr="003271BC">
              <w:rPr>
                <w:rFonts w:asciiTheme="majorHAnsi" w:hAnsiTheme="majorHAnsi" w:cstheme="majorHAnsi"/>
                <w:color w:val="000000"/>
                <w:sz w:val="19"/>
                <w:szCs w:val="19"/>
                <w:shd w:val="clear" w:color="auto" w:fill="FFFFFF"/>
              </w:rPr>
              <w:t>LOCAÇÃO DE VEÍCULO SEDAN PEQUENO, ZERO KM, MOTOR COM POTÊNCIA MÍNIMA DE 100 CV, BICOMBUSTÍVEL (GASOLINA/ETANOL), 04 PORTAS, COM AR CONDICIONADO, DIREÇÃO HIDRÁULICA OU ELÉTRICA, FREIOS ABS COM EBD, TRAVA ELÉTRICA DAS PORTAS, ALARME ANTIFURTO, COM NO MÍNIMO 02 (DOIS) AIRBAGS (MOTORISTA E PASSAGEIRO), SISTEMA DE ÁUDIO COM RÁDIO AM/FM INTEGRADO, MP3, USB, CAPACIDADE DO TANQUE DE COMBUSTÍVEL MÍNIMA DE 40 LITROS, PORTA MALAS COM CAPACIDADE MÍNIMA DE 445 LITROS; SEM MOTORISTA; MANUTENÇÃO A CARGO DA CONTRATADA; ADESIVADO CONFORME MANUAL DE IDENTIFICAÇÃO VISUAL E APLICAÇÃO DA MARCA DO GOVERNO DO ESTADO DE MATO GROSSO. MENSAL.</w:t>
            </w:r>
          </w:p>
        </w:tc>
        <w:tc>
          <w:tcPr>
            <w:tcW w:w="523" w:type="pct"/>
            <w:tcBorders>
              <w:top w:val="single" w:sz="4" w:space="0" w:color="000000"/>
              <w:left w:val="single" w:sz="4" w:space="0" w:color="000000"/>
              <w:bottom w:val="single" w:sz="4" w:space="0" w:color="000000"/>
              <w:right w:val="single" w:sz="4" w:space="0" w:color="000000"/>
            </w:tcBorders>
          </w:tcPr>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51" w:hanging="2"/>
              <w:jc w:val="center"/>
              <w:rPr>
                <w:rFonts w:asciiTheme="majorHAnsi" w:eastAsia="Calibri" w:hAnsiTheme="majorHAnsi" w:cstheme="majorHAnsi"/>
                <w:sz w:val="19"/>
                <w:szCs w:val="19"/>
              </w:rPr>
            </w:pPr>
            <w:r w:rsidRPr="003271BC">
              <w:rPr>
                <w:rFonts w:asciiTheme="majorHAnsi" w:eastAsia="Calibri" w:hAnsiTheme="majorHAnsi" w:cstheme="majorHAnsi"/>
                <w:sz w:val="19"/>
                <w:szCs w:val="19"/>
              </w:rPr>
              <w:t>MENSAL</w:t>
            </w:r>
          </w:p>
        </w:tc>
        <w:tc>
          <w:tcPr>
            <w:tcW w:w="373" w:type="pct"/>
            <w:tcBorders>
              <w:top w:val="single" w:sz="4" w:space="0" w:color="000000"/>
              <w:left w:val="single" w:sz="4" w:space="0" w:color="000000"/>
              <w:bottom w:val="single" w:sz="4" w:space="0" w:color="000000"/>
              <w:right w:val="single" w:sz="4" w:space="0" w:color="000000"/>
            </w:tcBorders>
          </w:tcPr>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48" w:hanging="2"/>
              <w:jc w:val="center"/>
              <w:rPr>
                <w:rFonts w:asciiTheme="majorHAnsi" w:eastAsia="Calibri" w:hAnsiTheme="majorHAnsi" w:cstheme="majorHAnsi"/>
                <w:sz w:val="19"/>
                <w:szCs w:val="19"/>
              </w:rPr>
            </w:pPr>
            <w:r w:rsidRPr="003271BC">
              <w:rPr>
                <w:rFonts w:asciiTheme="majorHAnsi" w:eastAsia="Calibri" w:hAnsiTheme="majorHAnsi" w:cstheme="majorHAnsi"/>
                <w:sz w:val="19"/>
                <w:szCs w:val="19"/>
              </w:rPr>
              <w:t>8</w:t>
            </w:r>
          </w:p>
        </w:tc>
        <w:tc>
          <w:tcPr>
            <w:tcW w:w="672" w:type="pct"/>
            <w:tcBorders>
              <w:top w:val="single" w:sz="4" w:space="0" w:color="000000"/>
              <w:left w:val="single" w:sz="4" w:space="0" w:color="000000"/>
              <w:bottom w:val="single" w:sz="4" w:space="0" w:color="000000"/>
              <w:right w:val="single" w:sz="4" w:space="0" w:color="000000"/>
            </w:tcBorders>
          </w:tcPr>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color w:val="548DD4"/>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r>
              <w:rPr>
                <w:rFonts w:asciiTheme="majorHAnsi" w:eastAsia="Calibri" w:hAnsiTheme="majorHAnsi" w:cstheme="majorHAnsi"/>
                <w:sz w:val="19"/>
                <w:szCs w:val="19"/>
              </w:rPr>
              <w:t>GM CHEVROLET/</w:t>
            </w:r>
          </w:p>
          <w:p w:rsidR="003271BC" w:rsidRDefault="003271BC" w:rsidP="003271BC">
            <w:pPr>
              <w:spacing w:line="259" w:lineRule="auto"/>
              <w:ind w:left="0" w:right="2" w:hanging="2"/>
              <w:jc w:val="center"/>
              <w:rPr>
                <w:rFonts w:asciiTheme="majorHAnsi" w:eastAsia="Calibri" w:hAnsiTheme="majorHAnsi" w:cstheme="majorHAnsi"/>
                <w:sz w:val="19"/>
                <w:szCs w:val="19"/>
              </w:rPr>
            </w:pPr>
            <w:r>
              <w:rPr>
                <w:rFonts w:asciiTheme="majorHAnsi" w:eastAsia="Calibri" w:hAnsiTheme="majorHAnsi" w:cstheme="majorHAnsi"/>
                <w:sz w:val="19"/>
                <w:szCs w:val="19"/>
              </w:rPr>
              <w:t>ONIX SEDAN TURBO 1.0</w:t>
            </w:r>
          </w:p>
          <w:p w:rsidR="003271BC" w:rsidRPr="003271BC" w:rsidRDefault="003271BC" w:rsidP="003271BC">
            <w:pPr>
              <w:spacing w:line="259" w:lineRule="auto"/>
              <w:ind w:left="0" w:right="2" w:hanging="2"/>
              <w:jc w:val="center"/>
              <w:rPr>
                <w:rFonts w:asciiTheme="majorHAnsi" w:eastAsia="Calibri" w:hAnsiTheme="majorHAnsi" w:cstheme="majorHAnsi"/>
                <w:sz w:val="19"/>
                <w:szCs w:val="19"/>
              </w:rPr>
            </w:pPr>
          </w:p>
        </w:tc>
        <w:tc>
          <w:tcPr>
            <w:tcW w:w="524" w:type="pct"/>
            <w:tcBorders>
              <w:top w:val="single" w:sz="4" w:space="0" w:color="000000"/>
              <w:left w:val="single" w:sz="4" w:space="0" w:color="000000"/>
              <w:bottom w:val="single" w:sz="4" w:space="0" w:color="000000"/>
              <w:right w:val="single" w:sz="4" w:space="0" w:color="000000"/>
            </w:tcBorders>
          </w:tcPr>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Default="003271BC" w:rsidP="003271BC">
            <w:pPr>
              <w:spacing w:line="259" w:lineRule="auto"/>
              <w:ind w:left="0" w:right="2" w:hanging="2"/>
              <w:jc w:val="center"/>
              <w:rPr>
                <w:rFonts w:asciiTheme="majorHAnsi" w:eastAsia="Calibri" w:hAnsiTheme="majorHAnsi" w:cstheme="majorHAnsi"/>
                <w:sz w:val="19"/>
                <w:szCs w:val="19"/>
              </w:rPr>
            </w:pPr>
          </w:p>
          <w:p w:rsidR="003271BC" w:rsidRPr="003271BC" w:rsidRDefault="003271BC" w:rsidP="003271BC">
            <w:pPr>
              <w:spacing w:line="259" w:lineRule="auto"/>
              <w:ind w:left="0" w:right="2" w:hanging="2"/>
              <w:jc w:val="center"/>
              <w:rPr>
                <w:rFonts w:asciiTheme="majorHAnsi" w:eastAsia="Calibri" w:hAnsiTheme="majorHAnsi" w:cstheme="majorHAnsi"/>
                <w:sz w:val="19"/>
                <w:szCs w:val="19"/>
              </w:rPr>
            </w:pPr>
            <w:r>
              <w:rPr>
                <w:rFonts w:asciiTheme="majorHAnsi" w:eastAsia="Calibri" w:hAnsiTheme="majorHAnsi" w:cstheme="majorHAnsi"/>
                <w:sz w:val="19"/>
                <w:szCs w:val="19"/>
              </w:rPr>
              <w:t>R$ 3.474,47</w:t>
            </w:r>
          </w:p>
        </w:tc>
        <w:tc>
          <w:tcPr>
            <w:tcW w:w="745" w:type="pct"/>
            <w:tcBorders>
              <w:top w:val="single" w:sz="4" w:space="0" w:color="000000"/>
              <w:left w:val="single" w:sz="4" w:space="0" w:color="000000"/>
              <w:bottom w:val="single" w:sz="4" w:space="0" w:color="000000"/>
              <w:right w:val="single" w:sz="4" w:space="0" w:color="000000"/>
            </w:tcBorders>
          </w:tcPr>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Default="003271BC" w:rsidP="003271BC">
            <w:pPr>
              <w:spacing w:line="259" w:lineRule="auto"/>
              <w:ind w:left="0" w:hanging="2"/>
              <w:jc w:val="center"/>
              <w:rPr>
                <w:rFonts w:asciiTheme="majorHAnsi" w:eastAsia="Calibri" w:hAnsiTheme="majorHAnsi" w:cstheme="majorHAnsi"/>
                <w:sz w:val="19"/>
                <w:szCs w:val="19"/>
              </w:rPr>
            </w:pPr>
          </w:p>
          <w:p w:rsidR="003271BC" w:rsidRPr="003271BC" w:rsidRDefault="003271BC" w:rsidP="003271BC">
            <w:pPr>
              <w:spacing w:line="259" w:lineRule="auto"/>
              <w:ind w:left="0" w:hanging="2"/>
              <w:jc w:val="center"/>
              <w:rPr>
                <w:rFonts w:asciiTheme="majorHAnsi" w:eastAsia="Calibri" w:hAnsiTheme="majorHAnsi" w:cstheme="majorHAnsi"/>
                <w:sz w:val="19"/>
                <w:szCs w:val="19"/>
              </w:rPr>
            </w:pPr>
            <w:r>
              <w:rPr>
                <w:rFonts w:asciiTheme="majorHAnsi" w:eastAsia="Calibri" w:hAnsiTheme="majorHAnsi" w:cstheme="majorHAnsi"/>
                <w:sz w:val="19"/>
                <w:szCs w:val="19"/>
              </w:rPr>
              <w:t>R$ 667.098,24</w:t>
            </w:r>
          </w:p>
        </w:tc>
      </w:tr>
      <w:tr w:rsidR="003271BC" w:rsidRPr="003271BC" w:rsidTr="003271BC">
        <w:trPr>
          <w:trHeight w:val="274"/>
          <w:jc w:val="center"/>
        </w:trPr>
        <w:tc>
          <w:tcPr>
            <w:tcW w:w="4255" w:type="pct"/>
            <w:gridSpan w:val="6"/>
            <w:tcBorders>
              <w:top w:val="single" w:sz="4" w:space="0" w:color="000000"/>
              <w:left w:val="single" w:sz="4" w:space="0" w:color="000000"/>
              <w:bottom w:val="single" w:sz="4" w:space="0" w:color="000000"/>
              <w:right w:val="single" w:sz="4" w:space="0" w:color="000000"/>
            </w:tcBorders>
            <w:vAlign w:val="center"/>
          </w:tcPr>
          <w:p w:rsidR="003271BC" w:rsidRPr="003271BC" w:rsidRDefault="003271BC" w:rsidP="003A7FAA">
            <w:pPr>
              <w:spacing w:line="259" w:lineRule="auto"/>
              <w:ind w:left="0" w:right="2" w:hanging="2"/>
              <w:jc w:val="right"/>
              <w:rPr>
                <w:rFonts w:asciiTheme="majorHAnsi" w:eastAsia="Calibri" w:hAnsiTheme="majorHAnsi" w:cstheme="majorHAnsi"/>
                <w:b/>
                <w:color w:val="548DD4"/>
                <w:sz w:val="19"/>
                <w:szCs w:val="19"/>
              </w:rPr>
            </w:pPr>
            <w:r w:rsidRPr="003271BC">
              <w:rPr>
                <w:rFonts w:asciiTheme="majorHAnsi" w:eastAsia="Calibri" w:hAnsiTheme="majorHAnsi" w:cstheme="majorHAnsi"/>
                <w:b/>
                <w:sz w:val="19"/>
                <w:szCs w:val="19"/>
              </w:rPr>
              <w:t>VALOR TOTAL</w:t>
            </w:r>
          </w:p>
        </w:tc>
        <w:tc>
          <w:tcPr>
            <w:tcW w:w="745" w:type="pct"/>
            <w:tcBorders>
              <w:top w:val="single" w:sz="4" w:space="0" w:color="000000"/>
              <w:left w:val="single" w:sz="4" w:space="0" w:color="000000"/>
              <w:bottom w:val="single" w:sz="4" w:space="0" w:color="000000"/>
              <w:right w:val="single" w:sz="4" w:space="0" w:color="000000"/>
            </w:tcBorders>
          </w:tcPr>
          <w:p w:rsidR="003271BC" w:rsidRPr="003271BC" w:rsidRDefault="003271BC" w:rsidP="003A7FAA">
            <w:pPr>
              <w:spacing w:line="259" w:lineRule="auto"/>
              <w:ind w:left="0" w:hanging="2"/>
              <w:jc w:val="center"/>
              <w:rPr>
                <w:rFonts w:asciiTheme="majorHAnsi" w:eastAsia="Calibri" w:hAnsiTheme="majorHAnsi" w:cstheme="majorHAnsi"/>
                <w:b/>
                <w:color w:val="548DD4"/>
                <w:sz w:val="19"/>
                <w:szCs w:val="19"/>
              </w:rPr>
            </w:pPr>
            <w:r w:rsidRPr="003271BC">
              <w:rPr>
                <w:rFonts w:asciiTheme="majorHAnsi" w:eastAsia="Calibri" w:hAnsiTheme="majorHAnsi" w:cstheme="majorHAnsi"/>
                <w:b/>
                <w:sz w:val="19"/>
                <w:szCs w:val="19"/>
              </w:rPr>
              <w:t>R$ 667.098,24</w:t>
            </w:r>
          </w:p>
        </w:tc>
      </w:tr>
    </w:tbl>
    <w:p w:rsidR="007977B8" w:rsidRDefault="007977B8" w:rsidP="00F22725">
      <w:pPr>
        <w:tabs>
          <w:tab w:val="left" w:pos="0"/>
        </w:tabs>
        <w:spacing w:line="360" w:lineRule="auto"/>
        <w:ind w:leftChars="0" w:left="0" w:firstLineChars="0" w:firstLine="0"/>
        <w:jc w:val="both"/>
        <w:rPr>
          <w:rFonts w:asciiTheme="majorHAnsi" w:eastAsia="Calibri" w:hAnsiTheme="majorHAnsi" w:cstheme="majorHAnsi"/>
          <w:b/>
          <w:sz w:val="22"/>
          <w:szCs w:val="22"/>
        </w:rPr>
      </w:pPr>
    </w:p>
    <w:p w:rsidR="003271BC" w:rsidRDefault="003271BC" w:rsidP="00F22725">
      <w:pPr>
        <w:tabs>
          <w:tab w:val="left" w:pos="0"/>
        </w:tabs>
        <w:spacing w:line="360" w:lineRule="auto"/>
        <w:ind w:leftChars="0" w:left="0" w:firstLineChars="0" w:firstLine="0"/>
        <w:jc w:val="both"/>
        <w:rPr>
          <w:rFonts w:asciiTheme="majorHAnsi" w:eastAsia="Calibri" w:hAnsiTheme="majorHAnsi" w:cstheme="majorHAnsi"/>
          <w:b/>
          <w:sz w:val="22"/>
          <w:szCs w:val="22"/>
        </w:rPr>
      </w:pPr>
    </w:p>
    <w:p w:rsidR="00761D51" w:rsidRPr="00DB1333" w:rsidRDefault="00B97DA6" w:rsidP="00DB1333">
      <w:pPr>
        <w:spacing w:line="360" w:lineRule="auto"/>
        <w:ind w:left="0" w:hanging="2"/>
        <w:jc w:val="both"/>
        <w:rPr>
          <w:rFonts w:ascii="Times New Roman" w:eastAsia="Times New Roman" w:hAnsi="Times New Roman" w:cs="Times New Roman"/>
          <w:color w:val="333333"/>
          <w:position w:val="0"/>
          <w:lang w:eastAsia="pt-BR"/>
        </w:rPr>
      </w:pPr>
      <w:r w:rsidRPr="004D1BB2">
        <w:rPr>
          <w:rFonts w:asciiTheme="majorHAnsi" w:eastAsia="Arial" w:hAnsiTheme="majorHAnsi" w:cstheme="majorHAnsi"/>
          <w:b/>
          <w:sz w:val="22"/>
          <w:szCs w:val="22"/>
          <w:lang w:eastAsia="pt-BR"/>
        </w:rPr>
        <w:t>2.2.</w:t>
      </w:r>
      <w:r w:rsidR="00D317D5" w:rsidRPr="004D1BB2">
        <w:rPr>
          <w:rFonts w:asciiTheme="majorHAnsi" w:hAnsiTheme="majorHAnsi" w:cstheme="majorHAnsi"/>
          <w:b/>
          <w:color w:val="000000" w:themeColor="text1"/>
          <w:position w:val="0"/>
          <w:sz w:val="22"/>
          <w:szCs w:val="22"/>
          <w:lang w:eastAsia="pt-BR"/>
        </w:rPr>
        <w:t xml:space="preserve"> </w:t>
      </w:r>
      <w:r w:rsidR="00D317D5" w:rsidRPr="004D1BB2">
        <w:rPr>
          <w:rFonts w:asciiTheme="majorHAnsi" w:eastAsia="Arial" w:hAnsiTheme="majorHAnsi" w:cstheme="majorHAnsi"/>
          <w:bCs/>
          <w:sz w:val="22"/>
          <w:szCs w:val="22"/>
          <w:lang w:eastAsia="pt-BR"/>
        </w:rPr>
        <w:t xml:space="preserve">A </w:t>
      </w:r>
      <w:r w:rsidR="00D317D5" w:rsidRPr="004D1BB2">
        <w:rPr>
          <w:rFonts w:asciiTheme="majorHAnsi" w:eastAsia="Arial" w:hAnsiTheme="majorHAnsi" w:cstheme="majorHAnsi"/>
          <w:b/>
          <w:sz w:val="22"/>
          <w:szCs w:val="22"/>
          <w:lang w:eastAsia="pt-BR"/>
        </w:rPr>
        <w:t>CONTRATANTE</w:t>
      </w:r>
      <w:r w:rsidR="00D317D5" w:rsidRPr="004D1BB2">
        <w:rPr>
          <w:rFonts w:asciiTheme="majorHAnsi" w:eastAsia="Arial" w:hAnsiTheme="majorHAnsi" w:cstheme="majorHAnsi"/>
          <w:bCs/>
          <w:sz w:val="22"/>
          <w:szCs w:val="22"/>
          <w:lang w:eastAsia="pt-BR"/>
        </w:rPr>
        <w:t xml:space="preserve"> pagará à </w:t>
      </w:r>
      <w:r w:rsidR="00D317D5" w:rsidRPr="004D1BB2">
        <w:rPr>
          <w:rFonts w:asciiTheme="majorHAnsi" w:eastAsia="Arial" w:hAnsiTheme="majorHAnsi" w:cstheme="majorHAnsi"/>
          <w:b/>
          <w:sz w:val="22"/>
          <w:szCs w:val="22"/>
          <w:lang w:eastAsia="pt-BR"/>
        </w:rPr>
        <w:t>CONTRATADA</w:t>
      </w:r>
      <w:r w:rsidR="00D317D5" w:rsidRPr="004D1BB2">
        <w:rPr>
          <w:rFonts w:asciiTheme="majorHAnsi" w:eastAsia="Arial" w:hAnsiTheme="majorHAnsi" w:cstheme="majorHAnsi"/>
          <w:bCs/>
          <w:sz w:val="22"/>
          <w:szCs w:val="22"/>
          <w:lang w:eastAsia="pt-BR"/>
        </w:rPr>
        <w:t xml:space="preserve">, pelo objeto ora </w:t>
      </w:r>
      <w:r w:rsidR="00D317D5" w:rsidRPr="008E65C4">
        <w:rPr>
          <w:rFonts w:asciiTheme="majorHAnsi" w:eastAsia="Arial" w:hAnsiTheme="majorHAnsi" w:cstheme="majorHAnsi"/>
          <w:bCs/>
          <w:sz w:val="22"/>
          <w:szCs w:val="22"/>
          <w:lang w:eastAsia="pt-BR"/>
        </w:rPr>
        <w:t xml:space="preserve">contratado, </w:t>
      </w:r>
      <w:r w:rsidR="00C77688" w:rsidRPr="008E65C4">
        <w:rPr>
          <w:rFonts w:asciiTheme="majorHAnsi" w:eastAsia="Arial" w:hAnsiTheme="majorHAnsi" w:cstheme="majorHAnsi"/>
          <w:bCs/>
          <w:sz w:val="22"/>
          <w:szCs w:val="22"/>
          <w:lang w:eastAsia="pt-BR"/>
        </w:rPr>
        <w:t>o</w:t>
      </w:r>
      <w:r w:rsidR="008946D1" w:rsidRPr="008E65C4">
        <w:rPr>
          <w:rFonts w:asciiTheme="majorHAnsi" w:hAnsiTheme="majorHAnsi" w:cstheme="majorHAnsi"/>
          <w:bCs/>
          <w:sz w:val="22"/>
          <w:szCs w:val="22"/>
        </w:rPr>
        <w:t xml:space="preserve"> valor mensal </w:t>
      </w:r>
      <w:r w:rsidR="00761D51" w:rsidRPr="008E65C4">
        <w:rPr>
          <w:rFonts w:asciiTheme="majorHAnsi" w:hAnsiTheme="majorHAnsi" w:cstheme="majorHAnsi"/>
          <w:bCs/>
          <w:sz w:val="22"/>
          <w:szCs w:val="22"/>
        </w:rPr>
        <w:t xml:space="preserve">de </w:t>
      </w:r>
      <w:r w:rsidR="00761D51" w:rsidRPr="008E65C4">
        <w:rPr>
          <w:rFonts w:asciiTheme="majorHAnsi" w:hAnsiTheme="majorHAnsi" w:cstheme="majorHAnsi"/>
          <w:b/>
          <w:bCs/>
          <w:sz w:val="22"/>
          <w:szCs w:val="22"/>
        </w:rPr>
        <w:t xml:space="preserve">R$ </w:t>
      </w:r>
      <w:r w:rsidR="00AB45D3" w:rsidRPr="008E65C4">
        <w:rPr>
          <w:rFonts w:asciiTheme="majorHAnsi" w:hAnsiTheme="majorHAnsi" w:cstheme="majorHAnsi"/>
          <w:b/>
          <w:bCs/>
          <w:sz w:val="22"/>
          <w:szCs w:val="22"/>
        </w:rPr>
        <w:t xml:space="preserve">27.795,76 </w:t>
      </w:r>
      <w:r w:rsidR="00761D51" w:rsidRPr="008E65C4">
        <w:rPr>
          <w:rFonts w:asciiTheme="majorHAnsi" w:hAnsiTheme="majorHAnsi" w:cstheme="majorHAnsi"/>
          <w:b/>
          <w:bCs/>
          <w:sz w:val="22"/>
          <w:szCs w:val="22"/>
        </w:rPr>
        <w:t>(</w:t>
      </w:r>
      <w:r w:rsidR="00AB45D3" w:rsidRPr="008E65C4">
        <w:rPr>
          <w:rFonts w:asciiTheme="majorHAnsi" w:hAnsiTheme="majorHAnsi" w:cstheme="majorHAnsi"/>
          <w:b/>
          <w:bCs/>
          <w:sz w:val="22"/>
          <w:szCs w:val="22"/>
        </w:rPr>
        <w:t>vinte e sete mil, setecentos e noventa e cinco reais e setenta</w:t>
      </w:r>
      <w:r w:rsidR="00433736">
        <w:rPr>
          <w:rFonts w:asciiTheme="majorHAnsi" w:hAnsiTheme="majorHAnsi" w:cstheme="majorHAnsi"/>
          <w:b/>
          <w:bCs/>
          <w:sz w:val="22"/>
          <w:szCs w:val="22"/>
        </w:rPr>
        <w:t xml:space="preserve"> e seis</w:t>
      </w:r>
      <w:r w:rsidR="006D4254" w:rsidRPr="008E65C4">
        <w:rPr>
          <w:rFonts w:asciiTheme="majorHAnsi" w:hAnsiTheme="majorHAnsi" w:cstheme="majorHAnsi"/>
          <w:b/>
          <w:bCs/>
          <w:sz w:val="22"/>
          <w:szCs w:val="22"/>
        </w:rPr>
        <w:t xml:space="preserve"> centavos</w:t>
      </w:r>
      <w:r w:rsidR="00761D51" w:rsidRPr="008E65C4">
        <w:rPr>
          <w:rFonts w:asciiTheme="majorHAnsi" w:hAnsiTheme="majorHAnsi" w:cstheme="majorHAnsi"/>
          <w:b/>
          <w:bCs/>
          <w:sz w:val="22"/>
          <w:szCs w:val="22"/>
        </w:rPr>
        <w:t xml:space="preserve">) </w:t>
      </w:r>
      <w:r w:rsidR="008946D1" w:rsidRPr="008E65C4">
        <w:rPr>
          <w:rFonts w:asciiTheme="majorHAnsi" w:hAnsiTheme="majorHAnsi" w:cstheme="majorHAnsi"/>
          <w:bCs/>
          <w:sz w:val="22"/>
          <w:szCs w:val="22"/>
        </w:rPr>
        <w:t>e o valor total de R$</w:t>
      </w:r>
      <w:r w:rsidR="00311D8C" w:rsidRPr="008E65C4">
        <w:rPr>
          <w:rFonts w:asciiTheme="majorHAnsi" w:hAnsiTheme="majorHAnsi" w:cstheme="majorHAnsi"/>
          <w:b/>
          <w:bCs/>
          <w:sz w:val="22"/>
          <w:szCs w:val="22"/>
        </w:rPr>
        <w:t xml:space="preserve"> </w:t>
      </w:r>
      <w:r w:rsidR="00AB45D3" w:rsidRPr="008E65C4">
        <w:rPr>
          <w:rFonts w:asciiTheme="majorHAnsi" w:eastAsia="Calibri" w:hAnsiTheme="majorHAnsi" w:cstheme="majorHAnsi"/>
          <w:b/>
          <w:sz w:val="22"/>
          <w:szCs w:val="22"/>
        </w:rPr>
        <w:t>667.098,24</w:t>
      </w:r>
      <w:r w:rsidR="00AB45D3" w:rsidRPr="008E65C4">
        <w:rPr>
          <w:rFonts w:asciiTheme="majorHAnsi" w:hAnsiTheme="majorHAnsi" w:cstheme="majorHAnsi"/>
          <w:b/>
          <w:bCs/>
          <w:sz w:val="22"/>
          <w:szCs w:val="22"/>
        </w:rPr>
        <w:t xml:space="preserve"> </w:t>
      </w:r>
      <w:r w:rsidR="008946D1" w:rsidRPr="008E65C4">
        <w:rPr>
          <w:rFonts w:asciiTheme="majorHAnsi" w:hAnsiTheme="majorHAnsi" w:cstheme="majorHAnsi"/>
          <w:b/>
          <w:bCs/>
          <w:sz w:val="22"/>
          <w:szCs w:val="22"/>
        </w:rPr>
        <w:t>(</w:t>
      </w:r>
      <w:r w:rsidR="00AB45D3" w:rsidRPr="008E65C4">
        <w:rPr>
          <w:rFonts w:asciiTheme="majorHAnsi" w:hAnsiTheme="majorHAnsi" w:cstheme="majorHAnsi"/>
          <w:b/>
          <w:bCs/>
          <w:sz w:val="22"/>
          <w:szCs w:val="22"/>
        </w:rPr>
        <w:t>seiscentos e sessenta e sete mil, noventa e oito reais e vinte e quatro centavos</w:t>
      </w:r>
      <w:r w:rsidR="008946D1" w:rsidRPr="008E65C4">
        <w:rPr>
          <w:rFonts w:asciiTheme="majorHAnsi" w:hAnsiTheme="majorHAnsi" w:cstheme="majorHAnsi"/>
          <w:b/>
          <w:bCs/>
          <w:sz w:val="22"/>
          <w:szCs w:val="22"/>
        </w:rPr>
        <w:t>)</w:t>
      </w:r>
      <w:r w:rsidR="005538ED">
        <w:rPr>
          <w:rFonts w:asciiTheme="majorHAnsi" w:hAnsiTheme="majorHAnsi" w:cstheme="majorHAnsi"/>
          <w:b/>
          <w:bCs/>
          <w:sz w:val="22"/>
          <w:szCs w:val="22"/>
        </w:rPr>
        <w:t>,</w:t>
      </w:r>
      <w:r w:rsidR="008946D1" w:rsidRPr="008E65C4">
        <w:rPr>
          <w:rFonts w:asciiTheme="majorHAnsi" w:hAnsiTheme="majorHAnsi" w:cstheme="majorHAnsi"/>
          <w:b/>
          <w:bCs/>
          <w:sz w:val="22"/>
          <w:szCs w:val="22"/>
        </w:rPr>
        <w:t xml:space="preserve"> </w:t>
      </w:r>
      <w:r w:rsidR="008946D1" w:rsidRPr="008E65C4">
        <w:rPr>
          <w:rFonts w:asciiTheme="majorHAnsi" w:hAnsiTheme="majorHAnsi" w:cstheme="majorHAnsi"/>
          <w:bCs/>
          <w:sz w:val="22"/>
          <w:szCs w:val="22"/>
        </w:rPr>
        <w:t>pelos serviços efetivamente prestados</w:t>
      </w:r>
      <w:r w:rsidR="00C040D2" w:rsidRPr="008E65C4">
        <w:rPr>
          <w:rFonts w:asciiTheme="majorHAnsi" w:hAnsiTheme="majorHAnsi" w:cstheme="majorHAnsi"/>
          <w:bCs/>
          <w:sz w:val="22"/>
          <w:szCs w:val="22"/>
        </w:rPr>
        <w:t xml:space="preserve">, </w:t>
      </w:r>
      <w:r w:rsidR="00DB1333" w:rsidRPr="008E65C4">
        <w:rPr>
          <w:rFonts w:asciiTheme="majorHAnsi" w:hAnsiTheme="majorHAnsi" w:cstheme="majorHAnsi"/>
          <w:bCs/>
          <w:sz w:val="22"/>
          <w:szCs w:val="22"/>
        </w:rPr>
        <w:t>mediante Ordem de Serviço</w:t>
      </w:r>
      <w:r w:rsidR="00761D51" w:rsidRPr="008E65C4">
        <w:rPr>
          <w:rFonts w:asciiTheme="majorHAnsi" w:hAnsiTheme="majorHAnsi" w:cstheme="majorHAnsi"/>
          <w:bCs/>
          <w:sz w:val="22"/>
          <w:szCs w:val="22"/>
        </w:rPr>
        <w:t xml:space="preserve"> emitida pela </w:t>
      </w:r>
      <w:r w:rsidR="00DB1333" w:rsidRPr="008E65C4">
        <w:rPr>
          <w:rFonts w:asciiTheme="majorHAnsi" w:hAnsiTheme="majorHAnsi" w:cstheme="majorHAnsi"/>
          <w:b/>
          <w:bCs/>
          <w:sz w:val="22"/>
          <w:szCs w:val="22"/>
        </w:rPr>
        <w:t xml:space="preserve">Gerência de </w:t>
      </w:r>
      <w:r w:rsidR="008946D1" w:rsidRPr="008E65C4">
        <w:rPr>
          <w:rFonts w:asciiTheme="majorHAnsi" w:hAnsiTheme="majorHAnsi" w:cstheme="majorHAnsi"/>
          <w:b/>
          <w:bCs/>
          <w:sz w:val="22"/>
          <w:szCs w:val="22"/>
        </w:rPr>
        <w:t>Transportes</w:t>
      </w:r>
      <w:r w:rsidR="00DB1333" w:rsidRPr="008E65C4">
        <w:rPr>
          <w:rFonts w:asciiTheme="majorHAnsi" w:hAnsiTheme="majorHAnsi" w:cstheme="majorHAnsi"/>
          <w:b/>
          <w:bCs/>
          <w:sz w:val="22"/>
          <w:szCs w:val="22"/>
        </w:rPr>
        <w:t>-</w:t>
      </w:r>
      <w:r w:rsidR="008946D1" w:rsidRPr="008E65C4">
        <w:rPr>
          <w:rFonts w:asciiTheme="majorHAnsi" w:hAnsiTheme="majorHAnsi" w:cstheme="majorHAnsi"/>
          <w:b/>
          <w:bCs/>
          <w:sz w:val="22"/>
          <w:szCs w:val="22"/>
        </w:rPr>
        <w:t>GTRAN</w:t>
      </w:r>
      <w:r w:rsidR="00DB1333" w:rsidRPr="008E65C4">
        <w:rPr>
          <w:rFonts w:asciiTheme="majorHAnsi" w:hAnsiTheme="majorHAnsi" w:cstheme="majorHAnsi"/>
          <w:b/>
          <w:bCs/>
          <w:sz w:val="22"/>
          <w:szCs w:val="22"/>
        </w:rPr>
        <w:t xml:space="preserve"> </w:t>
      </w:r>
      <w:r w:rsidR="00761D51" w:rsidRPr="008E65C4">
        <w:rPr>
          <w:rFonts w:asciiTheme="majorHAnsi" w:hAnsiTheme="majorHAnsi" w:cstheme="majorHAnsi"/>
          <w:bCs/>
          <w:sz w:val="22"/>
          <w:szCs w:val="22"/>
        </w:rPr>
        <w:t xml:space="preserve">da </w:t>
      </w:r>
      <w:r w:rsidR="00761D51" w:rsidRPr="008E65C4">
        <w:rPr>
          <w:rFonts w:asciiTheme="majorHAnsi" w:hAnsiTheme="majorHAnsi" w:cstheme="majorHAnsi"/>
          <w:b/>
          <w:bCs/>
          <w:sz w:val="22"/>
          <w:szCs w:val="22"/>
        </w:rPr>
        <w:t>CONTRATANTE</w:t>
      </w:r>
      <w:r w:rsidR="00761D51">
        <w:rPr>
          <w:rFonts w:asciiTheme="majorHAnsi" w:hAnsiTheme="majorHAnsi" w:cstheme="majorHAnsi"/>
          <w:bCs/>
          <w:sz w:val="22"/>
          <w:szCs w:val="22"/>
        </w:rPr>
        <w:t>;</w:t>
      </w:r>
    </w:p>
    <w:p w:rsidR="00DB1333" w:rsidRDefault="00DB1333" w:rsidP="000E5A49">
      <w:pPr>
        <w:tabs>
          <w:tab w:val="left" w:pos="0"/>
        </w:tabs>
        <w:spacing w:line="360" w:lineRule="auto"/>
        <w:ind w:left="0" w:hanging="2"/>
        <w:jc w:val="both"/>
        <w:rPr>
          <w:rFonts w:asciiTheme="majorHAnsi" w:eastAsia="Arial" w:hAnsiTheme="majorHAnsi" w:cstheme="majorHAnsi"/>
          <w:b/>
          <w:sz w:val="22"/>
          <w:szCs w:val="22"/>
          <w:lang w:eastAsia="pt-BR"/>
        </w:rPr>
      </w:pPr>
    </w:p>
    <w:p w:rsidR="00B97DA6" w:rsidRPr="004D1BB2" w:rsidRDefault="00B97DA6" w:rsidP="000E5A49">
      <w:pPr>
        <w:tabs>
          <w:tab w:val="left" w:pos="0"/>
        </w:tabs>
        <w:spacing w:line="360" w:lineRule="auto"/>
        <w:ind w:left="0" w:hanging="2"/>
        <w:jc w:val="both"/>
        <w:rPr>
          <w:rFonts w:asciiTheme="majorHAnsi" w:eastAsia="Arial" w:hAnsiTheme="majorHAnsi" w:cstheme="majorHAnsi"/>
          <w:sz w:val="22"/>
          <w:szCs w:val="22"/>
          <w:lang w:eastAsia="pt-BR"/>
        </w:rPr>
      </w:pPr>
      <w:r w:rsidRPr="004D1BB2">
        <w:rPr>
          <w:rFonts w:asciiTheme="majorHAnsi" w:eastAsia="Arial" w:hAnsiTheme="majorHAnsi" w:cstheme="majorHAnsi"/>
          <w:b/>
          <w:sz w:val="22"/>
          <w:szCs w:val="22"/>
          <w:lang w:eastAsia="pt-BR"/>
        </w:rPr>
        <w:t xml:space="preserve">2.3. </w:t>
      </w:r>
      <w:r w:rsidRPr="004D1BB2">
        <w:rPr>
          <w:rFonts w:asciiTheme="majorHAnsi" w:eastAsia="Arial" w:hAnsiTheme="majorHAnsi" w:cstheme="majorHAnsi"/>
          <w:sz w:val="22"/>
          <w:szCs w:val="22"/>
          <w:lang w:eastAsia="pt-BR"/>
        </w:rPr>
        <w:t>Nos preços supracitados estão incluídas todas as despesas relativas ao objeto contratado (tributos, transporte, s</w:t>
      </w:r>
      <w:r w:rsidR="00461D15">
        <w:rPr>
          <w:rFonts w:asciiTheme="majorHAnsi" w:eastAsia="Arial" w:hAnsiTheme="majorHAnsi" w:cstheme="majorHAnsi"/>
          <w:sz w:val="22"/>
          <w:szCs w:val="22"/>
          <w:lang w:eastAsia="pt-BR"/>
        </w:rPr>
        <w:t>eguros, encargos sociais, etc.);</w:t>
      </w:r>
    </w:p>
    <w:p w:rsidR="00267DA2" w:rsidRDefault="00267DA2" w:rsidP="000E5A49">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E462D6" w:rsidRDefault="00E462D6" w:rsidP="000E5A49">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E462D6">
        <w:rPr>
          <w:rFonts w:asciiTheme="majorHAnsi" w:eastAsia="Arial" w:hAnsiTheme="majorHAnsi" w:cstheme="majorHAnsi"/>
          <w:b/>
          <w:bCs/>
          <w:sz w:val="22"/>
          <w:szCs w:val="22"/>
          <w:lang w:eastAsia="pt-BR"/>
        </w:rPr>
        <w:t>2.4. Especificação detalhada do objeto:</w:t>
      </w:r>
    </w:p>
    <w:p w:rsidR="001D15E0" w:rsidRPr="008502B4" w:rsidRDefault="001D15E0" w:rsidP="00E462D6">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7F6769" w:rsidRPr="008A17AE" w:rsidRDefault="00791BEB" w:rsidP="007F6769">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A17AE">
        <w:rPr>
          <w:rFonts w:asciiTheme="majorHAnsi" w:eastAsia="Arial" w:hAnsiTheme="majorHAnsi" w:cstheme="majorHAnsi"/>
          <w:b/>
          <w:bCs/>
          <w:sz w:val="22"/>
          <w:szCs w:val="22"/>
          <w:lang w:eastAsia="pt-BR"/>
        </w:rPr>
        <w:t>2.4.1.</w:t>
      </w:r>
      <w:r w:rsidRPr="008A17AE">
        <w:rPr>
          <w:rFonts w:asciiTheme="majorHAnsi" w:eastAsia="Arial" w:hAnsiTheme="majorHAnsi" w:cstheme="majorHAnsi"/>
          <w:bCs/>
          <w:sz w:val="22"/>
          <w:szCs w:val="22"/>
          <w:lang w:eastAsia="pt-BR"/>
        </w:rPr>
        <w:t xml:space="preserve"> </w:t>
      </w:r>
      <w:r w:rsidR="007F6769" w:rsidRPr="008A17AE">
        <w:rPr>
          <w:rFonts w:asciiTheme="majorHAnsi" w:eastAsia="Arial" w:hAnsiTheme="majorHAnsi" w:cstheme="majorHAnsi"/>
          <w:bCs/>
          <w:sz w:val="22"/>
          <w:szCs w:val="22"/>
          <w:lang w:eastAsia="pt-BR"/>
        </w:rPr>
        <w:t>Os veículos disponibilizados para locação deverão atender às e</w:t>
      </w:r>
      <w:r w:rsidR="001C09E2" w:rsidRPr="008A17AE">
        <w:rPr>
          <w:rFonts w:asciiTheme="majorHAnsi" w:eastAsia="Arial" w:hAnsiTheme="majorHAnsi" w:cstheme="majorHAnsi"/>
          <w:bCs/>
          <w:sz w:val="22"/>
          <w:szCs w:val="22"/>
          <w:lang w:eastAsia="pt-BR"/>
        </w:rPr>
        <w:t xml:space="preserve">specificações contidas </w:t>
      </w:r>
      <w:r w:rsidR="001C09E2" w:rsidRPr="008A17AE">
        <w:rPr>
          <w:rFonts w:asciiTheme="majorHAnsi" w:eastAsia="Arial" w:hAnsiTheme="majorHAnsi" w:cstheme="majorHAnsi"/>
          <w:b/>
          <w:bCs/>
          <w:sz w:val="22"/>
          <w:szCs w:val="22"/>
          <w:lang w:eastAsia="pt-BR"/>
        </w:rPr>
        <w:t>no item 2.1</w:t>
      </w:r>
      <w:r w:rsidR="001C09E2" w:rsidRPr="008A17AE">
        <w:rPr>
          <w:rFonts w:asciiTheme="majorHAnsi" w:eastAsia="Arial" w:hAnsiTheme="majorHAnsi" w:cstheme="majorHAnsi"/>
          <w:bCs/>
          <w:sz w:val="22"/>
          <w:szCs w:val="22"/>
          <w:lang w:eastAsia="pt-BR"/>
        </w:rPr>
        <w:t xml:space="preserve"> deste Termo de Contrato</w:t>
      </w:r>
      <w:r w:rsidR="007F6769" w:rsidRPr="008A17AE">
        <w:rPr>
          <w:rFonts w:asciiTheme="majorHAnsi" w:eastAsia="Arial" w:hAnsiTheme="majorHAnsi" w:cstheme="majorHAnsi"/>
          <w:bCs/>
          <w:sz w:val="22"/>
          <w:szCs w:val="22"/>
          <w:lang w:eastAsia="pt-BR"/>
        </w:rPr>
        <w:t xml:space="preserve">, em perfeitas condições de utilização, conservação, trafegabilidade, </w:t>
      </w:r>
      <w:r w:rsidR="007F6769" w:rsidRPr="008A17AE">
        <w:rPr>
          <w:rFonts w:asciiTheme="majorHAnsi" w:eastAsia="Arial" w:hAnsiTheme="majorHAnsi" w:cstheme="majorHAnsi"/>
          <w:bCs/>
          <w:sz w:val="22"/>
          <w:szCs w:val="22"/>
          <w:lang w:eastAsia="pt-BR"/>
        </w:rPr>
        <w:lastRenderedPageBreak/>
        <w:t>funcionamento e segurança, obedecendo a todas as exigências estabelecidas pelas legislações de trânsito e ambiental, regulamen</w:t>
      </w:r>
      <w:r w:rsidR="00461D15" w:rsidRPr="008A17AE">
        <w:rPr>
          <w:rFonts w:asciiTheme="majorHAnsi" w:eastAsia="Arial" w:hAnsiTheme="majorHAnsi" w:cstheme="majorHAnsi"/>
          <w:bCs/>
          <w:sz w:val="22"/>
          <w:szCs w:val="22"/>
          <w:lang w:eastAsia="pt-BR"/>
        </w:rPr>
        <w:t>tadas pelo DENATRAN e DETRAN/MT;</w:t>
      </w:r>
    </w:p>
    <w:p w:rsidR="000C1D37" w:rsidRPr="008A17AE" w:rsidRDefault="000C1D37" w:rsidP="007F6769">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0C1D37" w:rsidRPr="008A17AE" w:rsidRDefault="000C1D37" w:rsidP="000C1D37">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8A17AE">
        <w:rPr>
          <w:rFonts w:asciiTheme="majorHAnsi" w:eastAsia="Arial" w:hAnsiTheme="majorHAnsi" w:cstheme="majorHAnsi"/>
          <w:b/>
          <w:bCs/>
          <w:sz w:val="22"/>
          <w:szCs w:val="22"/>
          <w:lang w:eastAsia="pt-BR"/>
        </w:rPr>
        <w:t>2.4.1.1.</w:t>
      </w:r>
      <w:r w:rsidRPr="008A17AE">
        <w:rPr>
          <w:rFonts w:asciiTheme="majorHAnsi" w:eastAsia="Arial" w:hAnsiTheme="majorHAnsi" w:cstheme="majorHAnsi"/>
          <w:bCs/>
          <w:sz w:val="22"/>
          <w:szCs w:val="22"/>
          <w:lang w:eastAsia="pt-BR"/>
        </w:rPr>
        <w:t xml:space="preserve"> Os veículos obrigatoriamente deverão ser novos </w:t>
      </w:r>
      <w:r w:rsidRPr="008A17AE">
        <w:rPr>
          <w:rFonts w:asciiTheme="majorHAnsi" w:eastAsia="Arial" w:hAnsiTheme="majorHAnsi" w:cstheme="majorHAnsi"/>
          <w:b/>
          <w:bCs/>
          <w:sz w:val="22"/>
          <w:szCs w:val="22"/>
          <w:lang w:eastAsia="pt-BR"/>
        </w:rPr>
        <w:t>(zero quilômetro), nas cores branco ou prata</w:t>
      </w:r>
      <w:r w:rsidRPr="008A17AE">
        <w:rPr>
          <w:rFonts w:asciiTheme="majorHAnsi" w:eastAsia="Arial" w:hAnsiTheme="majorHAnsi" w:cstheme="majorHAnsi"/>
          <w:bCs/>
          <w:sz w:val="22"/>
          <w:szCs w:val="22"/>
          <w:lang w:eastAsia="pt-BR"/>
        </w:rPr>
        <w:t>, todos com película automotiva (</w:t>
      </w:r>
      <w:proofErr w:type="spellStart"/>
      <w:r w:rsidRPr="008A17AE">
        <w:rPr>
          <w:rFonts w:asciiTheme="majorHAnsi" w:eastAsia="Arial" w:hAnsiTheme="majorHAnsi" w:cstheme="majorHAnsi"/>
          <w:bCs/>
          <w:sz w:val="22"/>
          <w:szCs w:val="22"/>
          <w:lang w:eastAsia="pt-BR"/>
        </w:rPr>
        <w:t>insulfilm</w:t>
      </w:r>
      <w:proofErr w:type="spellEnd"/>
      <w:r w:rsidRPr="008A17AE">
        <w:rPr>
          <w:rFonts w:asciiTheme="majorHAnsi" w:eastAsia="Arial" w:hAnsiTheme="majorHAnsi" w:cstheme="majorHAnsi"/>
          <w:bCs/>
          <w:sz w:val="22"/>
          <w:szCs w:val="22"/>
          <w:lang w:eastAsia="pt-BR"/>
        </w:rPr>
        <w:t xml:space="preserve">) nos vidros laterais e traseiro com transparência mínima prevista em lei, e ainda corresponder às especificações contidas no </w:t>
      </w:r>
      <w:r w:rsidRPr="008A17AE">
        <w:rPr>
          <w:rFonts w:asciiTheme="majorHAnsi" w:eastAsia="Arial" w:hAnsiTheme="majorHAnsi" w:cstheme="majorHAnsi"/>
          <w:b/>
          <w:sz w:val="22"/>
          <w:szCs w:val="22"/>
          <w:lang w:eastAsia="pt-BR"/>
        </w:rPr>
        <w:t xml:space="preserve">Edital de Pregão Eletrônico nº </w:t>
      </w:r>
      <w:r w:rsidR="003A78B4">
        <w:rPr>
          <w:rFonts w:asciiTheme="majorHAnsi" w:eastAsia="Arial" w:hAnsiTheme="majorHAnsi" w:cstheme="majorHAnsi"/>
          <w:b/>
          <w:sz w:val="22"/>
          <w:szCs w:val="22"/>
          <w:lang w:eastAsia="pt-BR"/>
        </w:rPr>
        <w:t>055</w:t>
      </w:r>
      <w:r w:rsidRPr="008A17AE">
        <w:rPr>
          <w:rFonts w:asciiTheme="majorHAnsi" w:eastAsia="Arial" w:hAnsiTheme="majorHAnsi" w:cstheme="majorHAnsi"/>
          <w:b/>
          <w:sz w:val="22"/>
          <w:szCs w:val="22"/>
          <w:lang w:eastAsia="pt-BR"/>
        </w:rPr>
        <w:t>/2022/SEMA/MT</w:t>
      </w:r>
      <w:r w:rsidRPr="008A17AE">
        <w:rPr>
          <w:rFonts w:asciiTheme="majorHAnsi" w:eastAsia="Arial" w:hAnsiTheme="majorHAnsi" w:cstheme="majorHAnsi"/>
          <w:bCs/>
          <w:sz w:val="22"/>
          <w:szCs w:val="22"/>
          <w:lang w:eastAsia="pt-BR"/>
        </w:rPr>
        <w:t xml:space="preserve"> e an</w:t>
      </w:r>
      <w:r w:rsidR="004975C5" w:rsidRPr="008A17AE">
        <w:rPr>
          <w:rFonts w:asciiTheme="majorHAnsi" w:eastAsia="Arial" w:hAnsiTheme="majorHAnsi" w:cstheme="majorHAnsi"/>
          <w:bCs/>
          <w:sz w:val="22"/>
          <w:szCs w:val="22"/>
          <w:lang w:eastAsia="pt-BR"/>
        </w:rPr>
        <w:t>exos;</w:t>
      </w:r>
    </w:p>
    <w:p w:rsidR="000C1D37" w:rsidRPr="008A17AE" w:rsidRDefault="000C1D37" w:rsidP="007F6769">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0C1D37" w:rsidRPr="008A17AE" w:rsidRDefault="000C1D37" w:rsidP="000C1D37">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8A17AE">
        <w:rPr>
          <w:rFonts w:asciiTheme="majorHAnsi" w:eastAsia="Arial" w:hAnsiTheme="majorHAnsi" w:cstheme="majorHAnsi"/>
          <w:b/>
          <w:bCs/>
          <w:sz w:val="22"/>
          <w:szCs w:val="22"/>
          <w:lang w:eastAsia="pt-BR"/>
        </w:rPr>
        <w:t>2.4.1.2.</w:t>
      </w:r>
      <w:r w:rsidRPr="008A17AE">
        <w:rPr>
          <w:rFonts w:asciiTheme="majorHAnsi" w:eastAsia="Arial" w:hAnsiTheme="majorHAnsi" w:cstheme="majorHAnsi"/>
          <w:bCs/>
          <w:sz w:val="22"/>
          <w:szCs w:val="22"/>
          <w:lang w:eastAsia="pt-BR"/>
        </w:rPr>
        <w:t xml:space="preserve"> A </w:t>
      </w:r>
      <w:r w:rsidRPr="008A17AE">
        <w:rPr>
          <w:rFonts w:asciiTheme="majorHAnsi" w:eastAsia="Arial" w:hAnsiTheme="majorHAnsi" w:cstheme="majorHAnsi"/>
          <w:b/>
          <w:bCs/>
          <w:sz w:val="22"/>
          <w:szCs w:val="22"/>
          <w:lang w:eastAsia="pt-BR"/>
        </w:rPr>
        <w:t>CONTRATADA</w:t>
      </w:r>
      <w:r w:rsidRPr="008A17AE">
        <w:rPr>
          <w:rFonts w:asciiTheme="majorHAnsi" w:eastAsia="Arial" w:hAnsiTheme="majorHAnsi" w:cstheme="majorHAnsi"/>
          <w:bCs/>
          <w:sz w:val="22"/>
          <w:szCs w:val="22"/>
          <w:lang w:eastAsia="pt-BR"/>
        </w:rPr>
        <w:t xml:space="preserve"> deverá disponibilizar os veículos devidamente </w:t>
      </w:r>
      <w:proofErr w:type="spellStart"/>
      <w:r w:rsidRPr="008A17AE">
        <w:rPr>
          <w:rFonts w:asciiTheme="majorHAnsi" w:eastAsia="Arial" w:hAnsiTheme="majorHAnsi" w:cstheme="majorHAnsi"/>
          <w:bCs/>
          <w:sz w:val="22"/>
          <w:szCs w:val="22"/>
          <w:lang w:eastAsia="pt-BR"/>
        </w:rPr>
        <w:t>adesivados</w:t>
      </w:r>
      <w:proofErr w:type="spellEnd"/>
      <w:r w:rsidRPr="008A17AE">
        <w:rPr>
          <w:rFonts w:asciiTheme="majorHAnsi" w:eastAsia="Arial" w:hAnsiTheme="majorHAnsi" w:cstheme="majorHAnsi"/>
          <w:bCs/>
          <w:sz w:val="22"/>
          <w:szCs w:val="22"/>
          <w:lang w:eastAsia="pt-BR"/>
        </w:rPr>
        <w:t xml:space="preserve"> de acordo com o Manual de Identidade Visual e Aplicação da Marca do Governo do Estado de Mato Grosso, o qual encontra-se disponível no site do Governo do Estado de Mato Grosso no link: </w:t>
      </w:r>
      <w:hyperlink r:id="rId10" w:history="1">
        <w:r w:rsidRPr="008A17AE">
          <w:rPr>
            <w:rStyle w:val="Hyperlink"/>
            <w:rFonts w:asciiTheme="majorHAnsi" w:eastAsia="Arial" w:hAnsiTheme="majorHAnsi" w:cstheme="majorHAnsi"/>
            <w:bCs/>
            <w:sz w:val="22"/>
            <w:szCs w:val="22"/>
            <w:lang w:eastAsia="pt-BR"/>
          </w:rPr>
          <w:t>http://www3.mt.gov.br/sala-de-imprensa/manual-da-marca/</w:t>
        </w:r>
      </w:hyperlink>
      <w:r w:rsidRPr="008A17AE">
        <w:rPr>
          <w:rFonts w:asciiTheme="majorHAnsi" w:eastAsia="Arial" w:hAnsiTheme="majorHAnsi" w:cstheme="majorHAnsi"/>
          <w:bCs/>
          <w:sz w:val="22"/>
          <w:szCs w:val="22"/>
          <w:lang w:eastAsia="pt-BR"/>
        </w:rPr>
        <w:t>);</w:t>
      </w:r>
    </w:p>
    <w:p w:rsidR="000C1D37" w:rsidRPr="008A17AE" w:rsidRDefault="000C1D37" w:rsidP="000C1D37">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p>
    <w:p w:rsidR="000C1D37" w:rsidRPr="008A17AE" w:rsidRDefault="000C1D37" w:rsidP="000C1D37">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8A17AE">
        <w:rPr>
          <w:rFonts w:asciiTheme="majorHAnsi" w:eastAsia="Arial" w:hAnsiTheme="majorHAnsi" w:cstheme="majorHAnsi"/>
          <w:b/>
          <w:bCs/>
          <w:sz w:val="22"/>
          <w:szCs w:val="22"/>
          <w:lang w:eastAsia="pt-BR"/>
        </w:rPr>
        <w:t>2.4.1.3. </w:t>
      </w:r>
      <w:r w:rsidRPr="008A17AE">
        <w:rPr>
          <w:rFonts w:asciiTheme="majorHAnsi" w:eastAsia="Arial" w:hAnsiTheme="majorHAnsi" w:cstheme="majorHAnsi"/>
          <w:bCs/>
          <w:sz w:val="22"/>
          <w:szCs w:val="22"/>
          <w:lang w:eastAsia="pt-BR"/>
        </w:rPr>
        <w:t xml:space="preserve">A </w:t>
      </w:r>
      <w:r w:rsidRPr="008A17AE">
        <w:rPr>
          <w:rFonts w:asciiTheme="majorHAnsi" w:eastAsia="Arial" w:hAnsiTheme="majorHAnsi" w:cstheme="majorHAnsi"/>
          <w:b/>
          <w:bCs/>
          <w:sz w:val="22"/>
          <w:szCs w:val="22"/>
          <w:lang w:eastAsia="pt-BR"/>
        </w:rPr>
        <w:t>CONTRATADA</w:t>
      </w:r>
      <w:r w:rsidRPr="008A17AE">
        <w:rPr>
          <w:rFonts w:asciiTheme="majorHAnsi" w:eastAsia="Arial" w:hAnsiTheme="majorHAnsi" w:cstheme="majorHAnsi"/>
          <w:bCs/>
          <w:sz w:val="22"/>
          <w:szCs w:val="22"/>
          <w:lang w:eastAsia="pt-BR"/>
        </w:rPr>
        <w:t xml:space="preserve"> deverá entregar os veículos com o </w:t>
      </w:r>
      <w:r w:rsidRPr="008A17AE">
        <w:rPr>
          <w:rFonts w:asciiTheme="majorHAnsi" w:eastAsia="Arial" w:hAnsiTheme="majorHAnsi" w:cstheme="majorHAnsi"/>
          <w:b/>
          <w:bCs/>
          <w:sz w:val="22"/>
          <w:szCs w:val="22"/>
          <w:lang w:eastAsia="pt-BR"/>
        </w:rPr>
        <w:t>reservatório de combustível abastecido em sua capacidade máxima</w:t>
      </w:r>
      <w:r w:rsidRPr="008A17AE">
        <w:rPr>
          <w:rFonts w:asciiTheme="majorHAnsi" w:eastAsia="Arial" w:hAnsiTheme="majorHAnsi" w:cstheme="majorHAnsi"/>
          <w:bCs/>
          <w:sz w:val="22"/>
          <w:szCs w:val="22"/>
          <w:lang w:eastAsia="pt-BR"/>
        </w:rPr>
        <w:t xml:space="preserve">, sendo esta a única ocasião de abastecimento pela </w:t>
      </w:r>
      <w:r w:rsidRPr="008A17AE">
        <w:rPr>
          <w:rFonts w:asciiTheme="majorHAnsi" w:eastAsia="Arial" w:hAnsiTheme="majorHAnsi" w:cstheme="majorHAnsi"/>
          <w:b/>
          <w:bCs/>
          <w:sz w:val="22"/>
          <w:szCs w:val="22"/>
          <w:lang w:eastAsia="pt-BR"/>
        </w:rPr>
        <w:t>CONTRATADA.</w:t>
      </w:r>
    </w:p>
    <w:p w:rsidR="00791BEB" w:rsidRDefault="00791BEB" w:rsidP="000C1D37">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1C09E2" w:rsidRPr="003B29DA"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w:t>
      </w:r>
      <w:r w:rsidRPr="001C09E2">
        <w:rPr>
          <w:rFonts w:asciiTheme="majorHAnsi" w:eastAsia="Arial" w:hAnsiTheme="majorHAnsi" w:cstheme="majorHAnsi"/>
          <w:b/>
          <w:bCs/>
          <w:sz w:val="22"/>
          <w:szCs w:val="22"/>
          <w:lang w:eastAsia="pt-BR"/>
        </w:rPr>
        <w:t> </w:t>
      </w:r>
      <w:r w:rsidRPr="001C09E2">
        <w:rPr>
          <w:rFonts w:asciiTheme="majorHAnsi" w:eastAsia="Arial" w:hAnsiTheme="majorHAnsi" w:cstheme="majorHAnsi"/>
          <w:bCs/>
          <w:sz w:val="22"/>
          <w:szCs w:val="22"/>
          <w:lang w:eastAsia="pt-BR"/>
        </w:rPr>
        <w:t xml:space="preserve">É de responsabilidade da </w:t>
      </w:r>
      <w:r w:rsidRPr="001C09E2">
        <w:rPr>
          <w:rFonts w:asciiTheme="majorHAnsi" w:eastAsia="Arial" w:hAnsiTheme="majorHAnsi" w:cstheme="majorHAnsi"/>
          <w:b/>
          <w:bCs/>
          <w:sz w:val="22"/>
          <w:szCs w:val="22"/>
          <w:lang w:eastAsia="pt-BR"/>
        </w:rPr>
        <w:t>CONTRATANTE</w:t>
      </w:r>
      <w:r w:rsidRPr="001C09E2">
        <w:rPr>
          <w:rFonts w:asciiTheme="majorHAnsi" w:eastAsia="Arial" w:hAnsiTheme="majorHAnsi" w:cstheme="majorHAnsi"/>
          <w:bCs/>
          <w:sz w:val="22"/>
          <w:szCs w:val="22"/>
          <w:lang w:eastAsia="pt-BR"/>
        </w:rPr>
        <w:t xml:space="preserve">, encaminhar a empresa </w:t>
      </w:r>
      <w:r w:rsidRPr="001C09E2">
        <w:rPr>
          <w:rFonts w:asciiTheme="majorHAnsi" w:eastAsia="Arial" w:hAnsiTheme="majorHAnsi" w:cstheme="majorHAnsi"/>
          <w:b/>
          <w:bCs/>
          <w:sz w:val="22"/>
          <w:szCs w:val="22"/>
          <w:lang w:eastAsia="pt-BR"/>
        </w:rPr>
        <w:t>CONTRATADA</w:t>
      </w:r>
      <w:r w:rsidRPr="001C09E2">
        <w:rPr>
          <w:rFonts w:asciiTheme="majorHAnsi" w:eastAsia="Arial" w:hAnsiTheme="majorHAnsi" w:cstheme="majorHAnsi"/>
          <w:bCs/>
          <w:sz w:val="22"/>
          <w:szCs w:val="22"/>
          <w:lang w:eastAsia="pt-BR"/>
        </w:rPr>
        <w:t xml:space="preserve"> os layouts dos adesivos no prazo máximo de </w:t>
      </w:r>
      <w:r w:rsidRPr="003B29DA">
        <w:rPr>
          <w:rFonts w:asciiTheme="majorHAnsi" w:eastAsia="Arial" w:hAnsiTheme="majorHAnsi" w:cstheme="majorHAnsi"/>
          <w:b/>
          <w:bCs/>
          <w:sz w:val="22"/>
          <w:szCs w:val="22"/>
          <w:lang w:eastAsia="pt-BR"/>
        </w:rPr>
        <w:t xml:space="preserve">03 (três) dias úteis, </w:t>
      </w:r>
      <w:r w:rsidRPr="003B29DA">
        <w:rPr>
          <w:rFonts w:asciiTheme="majorHAnsi" w:eastAsia="Arial" w:hAnsiTheme="majorHAnsi" w:cstheme="majorHAnsi"/>
          <w:bCs/>
          <w:sz w:val="22"/>
          <w:szCs w:val="22"/>
          <w:lang w:eastAsia="pt-BR"/>
        </w:rPr>
        <w:t>contados da data da publicação do extrato do Contrato no Diário Oficial</w:t>
      </w:r>
      <w:r w:rsidR="003B29DA" w:rsidRPr="003B29DA">
        <w:rPr>
          <w:rFonts w:asciiTheme="majorHAnsi" w:eastAsia="Arial" w:hAnsiTheme="majorHAnsi" w:cstheme="majorHAnsi"/>
          <w:bCs/>
          <w:color w:val="FF0000"/>
          <w:sz w:val="22"/>
          <w:szCs w:val="22"/>
          <w:lang w:eastAsia="pt-BR"/>
        </w:rPr>
        <w:t>.</w:t>
      </w:r>
    </w:p>
    <w:p w:rsidR="001C09E2" w:rsidRP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1C09E2">
        <w:rPr>
          <w:rFonts w:asciiTheme="majorHAnsi" w:eastAsia="Arial" w:hAnsiTheme="majorHAnsi" w:cstheme="majorHAnsi"/>
          <w:bCs/>
          <w:sz w:val="22"/>
          <w:szCs w:val="22"/>
          <w:lang w:eastAsia="pt-BR"/>
        </w:rPr>
        <w:t> </w:t>
      </w:r>
    </w:p>
    <w:p w:rsid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2.4.3</w:t>
      </w:r>
      <w:r w:rsidRPr="001C09E2">
        <w:rPr>
          <w:rFonts w:asciiTheme="majorHAnsi" w:eastAsia="Arial" w:hAnsiTheme="majorHAnsi" w:cstheme="majorHAnsi"/>
          <w:b/>
          <w:bCs/>
          <w:sz w:val="22"/>
          <w:szCs w:val="22"/>
          <w:lang w:eastAsia="pt-BR"/>
        </w:rPr>
        <w:t>.</w:t>
      </w:r>
      <w:r w:rsidRPr="001C09E2">
        <w:rPr>
          <w:rFonts w:asciiTheme="majorHAnsi" w:eastAsia="Arial" w:hAnsiTheme="majorHAnsi" w:cstheme="majorHAnsi"/>
          <w:bCs/>
          <w:sz w:val="22"/>
          <w:szCs w:val="22"/>
          <w:lang w:eastAsia="pt-BR"/>
        </w:rPr>
        <w:t xml:space="preserve"> Os veículos serão utilizados n</w:t>
      </w:r>
      <w:r w:rsidR="00461D15">
        <w:rPr>
          <w:rFonts w:asciiTheme="majorHAnsi" w:eastAsia="Arial" w:hAnsiTheme="majorHAnsi" w:cstheme="majorHAnsi"/>
          <w:bCs/>
          <w:sz w:val="22"/>
          <w:szCs w:val="22"/>
          <w:lang w:eastAsia="pt-BR"/>
        </w:rPr>
        <w:t>o regime de quilometragem livre;</w:t>
      </w:r>
    </w:p>
    <w:p w:rsid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1C09E2" w:rsidRP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2.4.4</w:t>
      </w:r>
      <w:r w:rsidRPr="001C09E2">
        <w:rPr>
          <w:rFonts w:asciiTheme="majorHAnsi" w:eastAsia="Arial" w:hAnsiTheme="majorHAnsi" w:cstheme="majorHAnsi"/>
          <w:b/>
          <w:bCs/>
          <w:sz w:val="22"/>
          <w:szCs w:val="22"/>
          <w:lang w:eastAsia="pt-BR"/>
        </w:rPr>
        <w:t>.</w:t>
      </w:r>
      <w:r w:rsidRPr="001C09E2">
        <w:rPr>
          <w:rFonts w:asciiTheme="majorHAnsi" w:eastAsia="Arial" w:hAnsiTheme="majorHAnsi" w:cstheme="majorHAnsi"/>
          <w:bCs/>
          <w:sz w:val="22"/>
          <w:szCs w:val="22"/>
          <w:lang w:eastAsia="pt-BR"/>
        </w:rPr>
        <w:t xml:space="preserve"> Os veículos deverão ser disponibilizados em Cuiabá e/ou Várzea Grande, conforme o que fo</w:t>
      </w:r>
      <w:r>
        <w:rPr>
          <w:rFonts w:asciiTheme="majorHAnsi" w:eastAsia="Arial" w:hAnsiTheme="majorHAnsi" w:cstheme="majorHAnsi"/>
          <w:bCs/>
          <w:sz w:val="22"/>
          <w:szCs w:val="22"/>
          <w:lang w:eastAsia="pt-BR"/>
        </w:rPr>
        <w:t>r solicitado na Ordem de Fornecimento</w:t>
      </w:r>
      <w:r w:rsidR="00461D15">
        <w:rPr>
          <w:rFonts w:asciiTheme="majorHAnsi" w:eastAsia="Arial" w:hAnsiTheme="majorHAnsi" w:cstheme="majorHAnsi"/>
          <w:bCs/>
          <w:sz w:val="22"/>
          <w:szCs w:val="22"/>
          <w:lang w:eastAsia="pt-BR"/>
        </w:rPr>
        <w:t>;</w:t>
      </w:r>
    </w:p>
    <w:p w:rsidR="001C09E2" w:rsidRPr="001C09E2" w:rsidRDefault="001C09E2" w:rsidP="00461D15">
      <w:pPr>
        <w:tabs>
          <w:tab w:val="left" w:pos="8340"/>
        </w:tabs>
        <w:spacing w:line="360" w:lineRule="auto"/>
        <w:ind w:leftChars="0" w:left="0" w:firstLineChars="0" w:firstLine="567"/>
        <w:jc w:val="both"/>
        <w:rPr>
          <w:rFonts w:asciiTheme="majorHAnsi" w:eastAsia="Arial" w:hAnsiTheme="majorHAnsi" w:cstheme="majorHAnsi"/>
          <w:bCs/>
          <w:sz w:val="22"/>
          <w:szCs w:val="22"/>
          <w:lang w:eastAsia="pt-BR"/>
        </w:rPr>
      </w:pPr>
      <w:r w:rsidRPr="001C09E2">
        <w:rPr>
          <w:rFonts w:asciiTheme="majorHAnsi" w:eastAsia="Arial" w:hAnsiTheme="majorHAnsi" w:cstheme="majorHAnsi"/>
          <w:bCs/>
          <w:sz w:val="22"/>
          <w:szCs w:val="22"/>
          <w:lang w:eastAsia="pt-BR"/>
        </w:rPr>
        <w:t> </w:t>
      </w:r>
      <w:r w:rsidR="00461D15">
        <w:rPr>
          <w:rFonts w:asciiTheme="majorHAnsi" w:eastAsia="Arial" w:hAnsiTheme="majorHAnsi" w:cstheme="majorHAnsi"/>
          <w:bCs/>
          <w:sz w:val="22"/>
          <w:szCs w:val="22"/>
          <w:lang w:eastAsia="pt-BR"/>
        </w:rPr>
        <w:tab/>
      </w:r>
    </w:p>
    <w:p w:rsidR="001C09E2" w:rsidRP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2.4.5.</w:t>
      </w:r>
      <w:r w:rsidRPr="001C09E2">
        <w:rPr>
          <w:rFonts w:asciiTheme="majorHAnsi" w:eastAsia="Arial" w:hAnsiTheme="majorHAnsi" w:cstheme="majorHAnsi"/>
          <w:bCs/>
          <w:sz w:val="22"/>
          <w:szCs w:val="22"/>
          <w:lang w:eastAsia="pt-BR"/>
        </w:rPr>
        <w:t xml:space="preserve"> Os veículos serão objeto de vistoria, anotando-se na “Ficha de Vistoria”, fornecida pela </w:t>
      </w:r>
      <w:r w:rsidRPr="001C09E2">
        <w:rPr>
          <w:rFonts w:asciiTheme="majorHAnsi" w:eastAsia="Arial" w:hAnsiTheme="majorHAnsi" w:cstheme="majorHAnsi"/>
          <w:b/>
          <w:bCs/>
          <w:sz w:val="22"/>
          <w:szCs w:val="22"/>
          <w:lang w:eastAsia="pt-BR"/>
        </w:rPr>
        <w:t>CONTRATADA</w:t>
      </w:r>
      <w:r w:rsidRPr="001C09E2">
        <w:rPr>
          <w:rFonts w:asciiTheme="majorHAnsi" w:eastAsia="Arial" w:hAnsiTheme="majorHAnsi" w:cstheme="majorHAnsi"/>
          <w:bCs/>
          <w:sz w:val="22"/>
          <w:szCs w:val="22"/>
          <w:lang w:eastAsia="pt-BR"/>
        </w:rPr>
        <w:t>, todas as observações sobre seu estado, por oca</w:t>
      </w:r>
      <w:r w:rsidR="00461D15">
        <w:rPr>
          <w:rFonts w:asciiTheme="majorHAnsi" w:eastAsia="Arial" w:hAnsiTheme="majorHAnsi" w:cstheme="majorHAnsi"/>
          <w:bCs/>
          <w:sz w:val="22"/>
          <w:szCs w:val="22"/>
          <w:lang w:eastAsia="pt-BR"/>
        </w:rPr>
        <w:t>sião de sua entrega e devolução;</w:t>
      </w:r>
    </w:p>
    <w:p w:rsidR="001C09E2" w:rsidRP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1C09E2">
        <w:rPr>
          <w:rFonts w:asciiTheme="majorHAnsi" w:eastAsia="Arial" w:hAnsiTheme="majorHAnsi" w:cstheme="majorHAnsi"/>
          <w:bCs/>
          <w:sz w:val="22"/>
          <w:szCs w:val="22"/>
          <w:lang w:eastAsia="pt-BR"/>
        </w:rPr>
        <w:t> </w:t>
      </w:r>
    </w:p>
    <w:p w:rsidR="001C09E2" w:rsidRDefault="001C09E2" w:rsidP="001C09E2">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Pr="001C09E2">
        <w:rPr>
          <w:rFonts w:asciiTheme="majorHAnsi" w:eastAsia="Arial" w:hAnsiTheme="majorHAnsi" w:cstheme="majorHAnsi"/>
          <w:b/>
          <w:bCs/>
          <w:sz w:val="22"/>
          <w:szCs w:val="22"/>
          <w:lang w:eastAsia="pt-BR"/>
        </w:rPr>
        <w:t>6.</w:t>
      </w:r>
      <w:r w:rsidRPr="001C09E2">
        <w:rPr>
          <w:rFonts w:asciiTheme="majorHAnsi" w:eastAsia="Arial" w:hAnsiTheme="majorHAnsi" w:cstheme="majorHAnsi"/>
          <w:bCs/>
          <w:sz w:val="22"/>
          <w:szCs w:val="22"/>
          <w:lang w:eastAsia="pt-BR"/>
        </w:rPr>
        <w:t xml:space="preserve"> Os veículos de sua propriedade que não se apresente em perfeitas condições de utilização deverão ser substituídos, imediatamente pela </w:t>
      </w:r>
      <w:r w:rsidRPr="001C09E2">
        <w:rPr>
          <w:rFonts w:asciiTheme="majorHAnsi" w:eastAsia="Arial" w:hAnsiTheme="majorHAnsi" w:cstheme="majorHAnsi"/>
          <w:b/>
          <w:bCs/>
          <w:sz w:val="22"/>
          <w:szCs w:val="22"/>
          <w:lang w:eastAsia="pt-BR"/>
        </w:rPr>
        <w:t>CONTRATADA</w:t>
      </w:r>
      <w:r w:rsidR="00461D15">
        <w:rPr>
          <w:rFonts w:asciiTheme="majorHAnsi" w:eastAsia="Arial" w:hAnsiTheme="majorHAnsi" w:cstheme="majorHAnsi"/>
          <w:bCs/>
          <w:sz w:val="22"/>
          <w:szCs w:val="22"/>
          <w:lang w:eastAsia="pt-BR"/>
        </w:rPr>
        <w:t>;</w:t>
      </w:r>
    </w:p>
    <w:p w:rsidR="00386D20" w:rsidRDefault="00386D20" w:rsidP="00386D2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386D20" w:rsidRDefault="00386D20" w:rsidP="00386D2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r w:rsidRPr="00AF6F78">
        <w:rPr>
          <w:rFonts w:asciiTheme="majorHAnsi" w:eastAsia="Arial" w:hAnsiTheme="majorHAnsi" w:cstheme="majorHAnsi"/>
          <w:b/>
          <w:bCs/>
          <w:sz w:val="22"/>
          <w:szCs w:val="22"/>
          <w:lang w:eastAsia="pt-BR"/>
        </w:rPr>
        <w:t>2.4.7. A</w:t>
      </w:r>
      <w:r w:rsidRPr="00386D20">
        <w:rPr>
          <w:rFonts w:asciiTheme="majorHAnsi" w:eastAsia="Arial" w:hAnsiTheme="majorHAnsi" w:cstheme="majorHAnsi"/>
          <w:b/>
          <w:bCs/>
          <w:sz w:val="22"/>
          <w:szCs w:val="22"/>
          <w:lang w:eastAsia="pt-BR"/>
        </w:rPr>
        <w:t xml:space="preserve"> CONTRATADA deverá, durante o período de contratação, substituir os veículos que atingiram 30 (trinta) meses de uso, ou os veículos que atingirem 70 (setenta) mil quilômetros, o que </w:t>
      </w:r>
      <w:r w:rsidRPr="00386D20">
        <w:rPr>
          <w:rFonts w:asciiTheme="majorHAnsi" w:eastAsia="Arial" w:hAnsiTheme="majorHAnsi" w:cstheme="majorHAnsi"/>
          <w:b/>
          <w:bCs/>
          <w:sz w:val="22"/>
          <w:szCs w:val="22"/>
          <w:lang w:eastAsia="pt-BR"/>
        </w:rPr>
        <w:lastRenderedPageBreak/>
        <w:t>primeiro ocorrer, sem prejuízo das especificações</w:t>
      </w:r>
      <w:r w:rsidR="008F6263">
        <w:rPr>
          <w:rFonts w:asciiTheme="majorHAnsi" w:eastAsia="Arial" w:hAnsiTheme="majorHAnsi" w:cstheme="majorHAnsi"/>
          <w:b/>
          <w:bCs/>
          <w:sz w:val="22"/>
          <w:szCs w:val="22"/>
          <w:lang w:eastAsia="pt-BR"/>
        </w:rPr>
        <w:t xml:space="preserve"> descritas </w:t>
      </w:r>
      <w:r w:rsidR="00B87AC2">
        <w:rPr>
          <w:rFonts w:asciiTheme="majorHAnsi" w:eastAsia="Arial" w:hAnsiTheme="majorHAnsi" w:cstheme="majorHAnsi"/>
          <w:b/>
          <w:bCs/>
          <w:sz w:val="22"/>
          <w:szCs w:val="22"/>
          <w:lang w:eastAsia="pt-BR"/>
        </w:rPr>
        <w:t xml:space="preserve">no </w:t>
      </w:r>
      <w:r w:rsidR="00B87AC2" w:rsidRPr="00C77688">
        <w:rPr>
          <w:rFonts w:asciiTheme="majorHAnsi" w:eastAsia="Arial" w:hAnsiTheme="majorHAnsi" w:cstheme="majorHAnsi"/>
          <w:b/>
          <w:sz w:val="22"/>
          <w:szCs w:val="22"/>
          <w:lang w:eastAsia="pt-BR"/>
        </w:rPr>
        <w:t>Termo de Referência nº</w:t>
      </w:r>
      <w:r w:rsidR="00B87AC2" w:rsidRPr="004D1BB2">
        <w:rPr>
          <w:rFonts w:asciiTheme="majorHAnsi" w:eastAsia="Arial" w:hAnsiTheme="majorHAnsi" w:cstheme="majorHAnsi"/>
          <w:sz w:val="22"/>
          <w:szCs w:val="22"/>
          <w:lang w:eastAsia="pt-BR"/>
        </w:rPr>
        <w:t xml:space="preserve"> </w:t>
      </w:r>
      <w:r w:rsidR="00B87AC2">
        <w:rPr>
          <w:rFonts w:asciiTheme="majorHAnsi" w:eastAsia="Arial" w:hAnsiTheme="majorHAnsi" w:cstheme="majorHAnsi"/>
          <w:b/>
          <w:bCs/>
          <w:sz w:val="22"/>
          <w:szCs w:val="22"/>
          <w:lang w:eastAsia="pt-BR"/>
        </w:rPr>
        <w:t>082/GTRAN</w:t>
      </w:r>
      <w:r w:rsidR="00B87AC2" w:rsidRPr="00C77688">
        <w:rPr>
          <w:rFonts w:asciiTheme="majorHAnsi" w:eastAsia="Arial" w:hAnsiTheme="majorHAnsi" w:cstheme="majorHAnsi"/>
          <w:b/>
          <w:bCs/>
          <w:sz w:val="22"/>
          <w:szCs w:val="22"/>
          <w:lang w:eastAsia="pt-BR"/>
        </w:rPr>
        <w:t>/2022</w:t>
      </w:r>
      <w:r w:rsidR="00B87AC2">
        <w:rPr>
          <w:rFonts w:asciiTheme="majorHAnsi" w:eastAsia="Arial" w:hAnsiTheme="majorHAnsi" w:cstheme="majorHAnsi"/>
          <w:b/>
          <w:bCs/>
          <w:sz w:val="22"/>
          <w:szCs w:val="22"/>
          <w:lang w:eastAsia="pt-BR"/>
        </w:rPr>
        <w:t xml:space="preserve">, bem como </w:t>
      </w:r>
      <w:r w:rsidR="008F6263">
        <w:rPr>
          <w:rFonts w:asciiTheme="majorHAnsi" w:eastAsia="Arial" w:hAnsiTheme="majorHAnsi" w:cstheme="majorHAnsi"/>
          <w:b/>
          <w:bCs/>
          <w:sz w:val="22"/>
          <w:szCs w:val="22"/>
          <w:lang w:eastAsia="pt-BR"/>
        </w:rPr>
        <w:t>neste Termo de Contrato</w:t>
      </w:r>
      <w:r w:rsidR="00461D15">
        <w:rPr>
          <w:rFonts w:asciiTheme="majorHAnsi" w:eastAsia="Arial" w:hAnsiTheme="majorHAnsi" w:cstheme="majorHAnsi"/>
          <w:b/>
          <w:bCs/>
          <w:sz w:val="22"/>
          <w:szCs w:val="22"/>
          <w:lang w:eastAsia="pt-BR"/>
        </w:rPr>
        <w:t>;</w:t>
      </w:r>
    </w:p>
    <w:p w:rsidR="008F6263" w:rsidRPr="00386D20" w:rsidRDefault="008F6263" w:rsidP="00386D2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8F6263" w:rsidRPr="008F6263" w:rsidRDefault="00386D20"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386D20">
        <w:rPr>
          <w:rFonts w:asciiTheme="majorHAnsi" w:eastAsia="Arial" w:hAnsiTheme="majorHAnsi" w:cstheme="majorHAnsi"/>
          <w:bCs/>
          <w:sz w:val="22"/>
          <w:szCs w:val="22"/>
          <w:lang w:eastAsia="pt-BR"/>
        </w:rPr>
        <w:t> </w:t>
      </w:r>
      <w:r w:rsidR="008F6263">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8.</w:t>
      </w:r>
      <w:r w:rsidR="008F6263" w:rsidRPr="008F6263">
        <w:rPr>
          <w:rFonts w:asciiTheme="majorHAnsi" w:eastAsia="Arial" w:hAnsiTheme="majorHAnsi" w:cstheme="majorHAnsi"/>
          <w:bCs/>
          <w:sz w:val="22"/>
          <w:szCs w:val="22"/>
          <w:lang w:eastAsia="pt-BR"/>
        </w:rPr>
        <w:t xml:space="preserve"> A </w:t>
      </w:r>
      <w:r w:rsidR="008F6263" w:rsidRPr="008F6263">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responsabilizar-se-á pela manutenção preventiva e corretiva dos veículos, entendendo-se como preventiva aquela constante do plano de manutenção do fabricante (descrita no manual do veículo) e corretiva aquela destinada ao reparo de defeitos que ocorrem de maneira aleatória, durante os intervalos entre as manutenções preventivas</w:t>
      </w:r>
      <w:r w:rsidR="00461D15">
        <w:rPr>
          <w:rFonts w:asciiTheme="majorHAnsi" w:eastAsia="Arial" w:hAnsiTheme="majorHAnsi" w:cstheme="majorHAnsi"/>
          <w:bCs/>
          <w:sz w:val="22"/>
          <w:szCs w:val="22"/>
          <w:lang w:eastAsia="pt-BR"/>
        </w:rPr>
        <w:t>;</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Pr="008F6263">
        <w:rPr>
          <w:rFonts w:asciiTheme="majorHAnsi" w:eastAsia="Arial" w:hAnsiTheme="majorHAnsi" w:cstheme="majorHAnsi"/>
          <w:b/>
          <w:bCs/>
          <w:sz w:val="22"/>
          <w:szCs w:val="22"/>
          <w:lang w:eastAsia="pt-BR"/>
        </w:rPr>
        <w:t>9.</w:t>
      </w:r>
      <w:r w:rsidRPr="008F6263">
        <w:rPr>
          <w:rFonts w:asciiTheme="majorHAnsi" w:eastAsia="Arial" w:hAnsiTheme="majorHAnsi" w:cstheme="majorHAnsi"/>
          <w:bCs/>
          <w:sz w:val="22"/>
          <w:szCs w:val="22"/>
          <w:lang w:eastAsia="pt-BR"/>
        </w:rPr>
        <w:t xml:space="preserve"> Serão consideradas como manutenção preventiva, além das indicadas pelo fabricante, obrigatoriamente: as trocas de óleo de motor, de câmbio, fluido de freio, fluido aditivo de radiador, pastilhas de freio, correias do alternador e de distribuição, filtros de óleo, combustível e ar, amortecedores dianteiros e traseiros, e outros necessários ao pe</w:t>
      </w:r>
      <w:r w:rsidR="00461D15">
        <w:rPr>
          <w:rFonts w:asciiTheme="majorHAnsi" w:eastAsia="Arial" w:hAnsiTheme="majorHAnsi" w:cstheme="majorHAnsi"/>
          <w:bCs/>
          <w:sz w:val="22"/>
          <w:szCs w:val="22"/>
          <w:lang w:eastAsia="pt-BR"/>
        </w:rPr>
        <w:t>rfeito funcionamento do veículo;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2.4.10</w:t>
      </w:r>
      <w:r w:rsidRPr="008F6263">
        <w:rPr>
          <w:rFonts w:asciiTheme="majorHAnsi" w:eastAsia="Arial" w:hAnsiTheme="majorHAnsi" w:cstheme="majorHAnsi"/>
          <w:b/>
          <w:bCs/>
          <w:sz w:val="22"/>
          <w:szCs w:val="22"/>
          <w:lang w:eastAsia="pt-BR"/>
        </w:rPr>
        <w:t>.</w:t>
      </w:r>
      <w:r w:rsidRPr="008F6263">
        <w:rPr>
          <w:rFonts w:asciiTheme="majorHAnsi" w:eastAsia="Arial" w:hAnsiTheme="majorHAnsi" w:cstheme="majorHAnsi"/>
          <w:bCs/>
          <w:sz w:val="22"/>
          <w:szCs w:val="22"/>
          <w:lang w:eastAsia="pt-BR"/>
        </w:rPr>
        <w:t xml:space="preserve"> Após cada manutenção preventiva e corretiva, a </w:t>
      </w:r>
      <w:r w:rsidRPr="008F6263">
        <w:rPr>
          <w:rFonts w:asciiTheme="majorHAnsi" w:eastAsia="Arial" w:hAnsiTheme="majorHAnsi" w:cstheme="majorHAnsi"/>
          <w:b/>
          <w:bCs/>
          <w:sz w:val="22"/>
          <w:szCs w:val="22"/>
          <w:lang w:eastAsia="pt-BR"/>
        </w:rPr>
        <w:t>CONTRATADA</w:t>
      </w:r>
      <w:r w:rsidRPr="008F6263">
        <w:rPr>
          <w:rFonts w:asciiTheme="majorHAnsi" w:eastAsia="Arial" w:hAnsiTheme="majorHAnsi" w:cstheme="majorHAnsi"/>
          <w:bCs/>
          <w:sz w:val="22"/>
          <w:szCs w:val="22"/>
          <w:lang w:eastAsia="pt-BR"/>
        </w:rPr>
        <w:t xml:space="preserve"> deverá efetua</w:t>
      </w:r>
      <w:r w:rsidR="00461D15">
        <w:rPr>
          <w:rFonts w:asciiTheme="majorHAnsi" w:eastAsia="Arial" w:hAnsiTheme="majorHAnsi" w:cstheme="majorHAnsi"/>
          <w:bCs/>
          <w:sz w:val="22"/>
          <w:szCs w:val="22"/>
          <w:lang w:eastAsia="pt-BR"/>
        </w:rPr>
        <w:t>r a lavagem completa do veículo;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51158C" w:rsidRPr="0051158C" w:rsidRDefault="008F6263" w:rsidP="0051158C">
      <w:pPr>
        <w:tabs>
          <w:tab w:val="left" w:pos="2220"/>
        </w:tabs>
        <w:spacing w:line="360" w:lineRule="auto"/>
        <w:ind w:leftChars="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Pr="008F6263">
        <w:rPr>
          <w:rFonts w:asciiTheme="majorHAnsi" w:eastAsia="Arial" w:hAnsiTheme="majorHAnsi" w:cstheme="majorHAnsi"/>
          <w:b/>
          <w:bCs/>
          <w:sz w:val="22"/>
          <w:szCs w:val="22"/>
          <w:lang w:eastAsia="pt-BR"/>
        </w:rPr>
        <w:t>11.</w:t>
      </w:r>
      <w:r w:rsidRPr="008F6263">
        <w:rPr>
          <w:rFonts w:asciiTheme="majorHAnsi" w:eastAsia="Arial" w:hAnsiTheme="majorHAnsi" w:cstheme="majorHAnsi"/>
          <w:bCs/>
          <w:sz w:val="22"/>
          <w:szCs w:val="22"/>
          <w:lang w:eastAsia="pt-BR"/>
        </w:rPr>
        <w:t xml:space="preserve"> A </w:t>
      </w:r>
      <w:r w:rsidR="007C1F39">
        <w:rPr>
          <w:rFonts w:asciiTheme="majorHAnsi" w:eastAsia="Arial" w:hAnsiTheme="majorHAnsi" w:cstheme="majorHAnsi"/>
          <w:bCs/>
          <w:sz w:val="22"/>
          <w:szCs w:val="22"/>
          <w:lang w:eastAsia="pt-BR"/>
        </w:rPr>
        <w:t>m</w:t>
      </w:r>
      <w:r w:rsidRPr="008F6263">
        <w:rPr>
          <w:rFonts w:asciiTheme="majorHAnsi" w:eastAsia="Arial" w:hAnsiTheme="majorHAnsi" w:cstheme="majorHAnsi"/>
          <w:bCs/>
          <w:sz w:val="22"/>
          <w:szCs w:val="22"/>
          <w:lang w:eastAsia="pt-BR"/>
        </w:rPr>
        <w:t xml:space="preserve">anutenção dos veículos locados deverá ser efetuada no prazo máximo de 24 </w:t>
      </w:r>
      <w:r w:rsidR="00A44360">
        <w:rPr>
          <w:rFonts w:asciiTheme="majorHAnsi" w:eastAsia="Arial" w:hAnsiTheme="majorHAnsi" w:cstheme="majorHAnsi"/>
          <w:bCs/>
          <w:sz w:val="22"/>
          <w:szCs w:val="22"/>
          <w:lang w:eastAsia="pt-BR"/>
        </w:rPr>
        <w:t xml:space="preserve">(vinte e quatro) </w:t>
      </w:r>
      <w:r w:rsidRPr="008F6263">
        <w:rPr>
          <w:rFonts w:asciiTheme="majorHAnsi" w:eastAsia="Arial" w:hAnsiTheme="majorHAnsi" w:cstheme="majorHAnsi"/>
          <w:bCs/>
          <w:sz w:val="22"/>
          <w:szCs w:val="22"/>
          <w:lang w:eastAsia="pt-BR"/>
        </w:rPr>
        <w:t xml:space="preserve">horas, </w:t>
      </w:r>
      <w:r w:rsidR="0051158C" w:rsidRPr="0051158C">
        <w:rPr>
          <w:rFonts w:asciiTheme="majorHAnsi" w:eastAsia="Arial" w:hAnsiTheme="majorHAnsi" w:cstheme="majorHAnsi"/>
          <w:bCs/>
          <w:sz w:val="22"/>
          <w:szCs w:val="22"/>
          <w:lang w:eastAsia="pt-BR"/>
        </w:rPr>
        <w:t>devendo enviar justificativa técnica por e-mail à Gerencia de Transportes por qualquer extrapolação do prazo acima estabelecido;</w:t>
      </w:r>
    </w:p>
    <w:p w:rsidR="0051158C" w:rsidRPr="0051158C" w:rsidRDefault="0051158C" w:rsidP="0051158C">
      <w:pPr>
        <w:tabs>
          <w:tab w:val="left" w:pos="2220"/>
        </w:tabs>
        <w:spacing w:line="360" w:lineRule="auto"/>
        <w:ind w:leftChars="0" w:firstLineChars="0" w:firstLine="567"/>
        <w:jc w:val="both"/>
        <w:rPr>
          <w:rFonts w:asciiTheme="majorHAnsi" w:eastAsia="Arial" w:hAnsiTheme="majorHAnsi" w:cstheme="majorHAnsi"/>
          <w:bCs/>
          <w:sz w:val="22"/>
          <w:szCs w:val="22"/>
          <w:lang w:eastAsia="pt-BR"/>
        </w:rPr>
      </w:pPr>
      <w:r w:rsidRPr="0051158C">
        <w:rPr>
          <w:rFonts w:asciiTheme="majorHAnsi" w:eastAsia="Arial" w:hAnsiTheme="majorHAnsi" w:cstheme="majorHAnsi"/>
          <w:bCs/>
          <w:sz w:val="22"/>
          <w:szCs w:val="22"/>
          <w:lang w:eastAsia="pt-BR"/>
        </w:rPr>
        <w:t xml:space="preserve"> </w:t>
      </w:r>
    </w:p>
    <w:p w:rsidR="0051158C" w:rsidRDefault="0051158C" w:rsidP="0051158C">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1158C">
        <w:rPr>
          <w:rFonts w:asciiTheme="majorHAnsi" w:eastAsia="Arial" w:hAnsiTheme="majorHAnsi" w:cstheme="majorHAnsi"/>
          <w:b/>
          <w:bCs/>
          <w:sz w:val="22"/>
          <w:szCs w:val="22"/>
          <w:lang w:eastAsia="pt-BR"/>
        </w:rPr>
        <w:t>2.4.12.</w:t>
      </w:r>
      <w:r w:rsidRPr="0051158C">
        <w:rPr>
          <w:rFonts w:asciiTheme="majorHAnsi" w:eastAsia="Arial" w:hAnsiTheme="majorHAnsi" w:cstheme="majorHAnsi"/>
          <w:bCs/>
          <w:sz w:val="22"/>
          <w:szCs w:val="22"/>
          <w:lang w:eastAsia="pt-BR"/>
        </w:rPr>
        <w:t xml:space="preserve"> A </w:t>
      </w:r>
      <w:r w:rsidRPr="0051158C">
        <w:rPr>
          <w:rFonts w:asciiTheme="majorHAnsi" w:eastAsia="Arial" w:hAnsiTheme="majorHAnsi" w:cstheme="majorHAnsi"/>
          <w:b/>
          <w:bCs/>
          <w:sz w:val="22"/>
          <w:szCs w:val="22"/>
          <w:lang w:eastAsia="pt-BR"/>
        </w:rPr>
        <w:t xml:space="preserve">CONTRATADA </w:t>
      </w:r>
      <w:r w:rsidRPr="0051158C">
        <w:rPr>
          <w:rFonts w:asciiTheme="majorHAnsi" w:eastAsia="Arial" w:hAnsiTheme="majorHAnsi" w:cstheme="majorHAnsi"/>
          <w:bCs/>
          <w:sz w:val="22"/>
          <w:szCs w:val="22"/>
          <w:lang w:eastAsia="pt-BR"/>
        </w:rPr>
        <w:t>deverá proceder ao rodízio de pneus a cada revisão preventiva caso tecnicamente seja necessário, bem como à verificação do balanceamento do conjunto roda – pneus, e conferência do alinhamento da direção;</w:t>
      </w:r>
    </w:p>
    <w:p w:rsidR="008F6263" w:rsidRPr="008F6263" w:rsidRDefault="008F6263" w:rsidP="0051158C">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A17F8A"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13.</w:t>
      </w:r>
      <w:r w:rsidR="008F6263" w:rsidRPr="008F6263">
        <w:rPr>
          <w:rFonts w:asciiTheme="majorHAnsi" w:eastAsia="Arial" w:hAnsiTheme="majorHAnsi" w:cstheme="majorHAnsi"/>
          <w:bCs/>
          <w:sz w:val="22"/>
          <w:szCs w:val="22"/>
          <w:lang w:eastAsia="pt-BR"/>
        </w:rPr>
        <w:t xml:space="preserve"> Os pneus deverão ser substituídos quando apresentarem risco, ou quando a profundidade dos sulcos da banda de rodagem estiver próximo de 1,6 mm, sendo que a identificação deste item é feita pela T.W.I. (</w:t>
      </w:r>
      <w:proofErr w:type="spellStart"/>
      <w:r w:rsidR="008F6263" w:rsidRPr="008F6263">
        <w:rPr>
          <w:rFonts w:asciiTheme="majorHAnsi" w:eastAsia="Arial" w:hAnsiTheme="majorHAnsi" w:cstheme="majorHAnsi"/>
          <w:bCs/>
          <w:sz w:val="22"/>
          <w:szCs w:val="22"/>
          <w:lang w:eastAsia="pt-BR"/>
        </w:rPr>
        <w:t>Tread</w:t>
      </w:r>
      <w:proofErr w:type="spellEnd"/>
      <w:r w:rsidR="008F6263" w:rsidRPr="008F6263">
        <w:rPr>
          <w:rFonts w:asciiTheme="majorHAnsi" w:eastAsia="Arial" w:hAnsiTheme="majorHAnsi" w:cstheme="majorHAnsi"/>
          <w:bCs/>
          <w:sz w:val="22"/>
          <w:szCs w:val="22"/>
          <w:lang w:eastAsia="pt-BR"/>
        </w:rPr>
        <w:t xml:space="preserve"> </w:t>
      </w:r>
      <w:proofErr w:type="spellStart"/>
      <w:r w:rsidR="008F6263" w:rsidRPr="008F6263">
        <w:rPr>
          <w:rFonts w:asciiTheme="majorHAnsi" w:eastAsia="Arial" w:hAnsiTheme="majorHAnsi" w:cstheme="majorHAnsi"/>
          <w:bCs/>
          <w:sz w:val="22"/>
          <w:szCs w:val="22"/>
          <w:lang w:eastAsia="pt-BR"/>
        </w:rPr>
        <w:t>Wear</w:t>
      </w:r>
      <w:proofErr w:type="spellEnd"/>
      <w:r w:rsidR="008F6263" w:rsidRPr="008F6263">
        <w:rPr>
          <w:rFonts w:asciiTheme="majorHAnsi" w:eastAsia="Arial" w:hAnsiTheme="majorHAnsi" w:cstheme="majorHAnsi"/>
          <w:bCs/>
          <w:sz w:val="22"/>
          <w:szCs w:val="22"/>
          <w:lang w:eastAsia="pt-BR"/>
        </w:rPr>
        <w:t xml:space="preserve"> </w:t>
      </w:r>
      <w:proofErr w:type="spellStart"/>
      <w:r w:rsidR="008F6263" w:rsidRPr="008F6263">
        <w:rPr>
          <w:rFonts w:asciiTheme="majorHAnsi" w:eastAsia="Arial" w:hAnsiTheme="majorHAnsi" w:cstheme="majorHAnsi"/>
          <w:bCs/>
          <w:sz w:val="22"/>
          <w:szCs w:val="22"/>
          <w:lang w:eastAsia="pt-BR"/>
        </w:rPr>
        <w:t>Indicators</w:t>
      </w:r>
      <w:proofErr w:type="spellEnd"/>
      <w:r w:rsidR="008F6263" w:rsidRPr="008F6263">
        <w:rPr>
          <w:rFonts w:asciiTheme="majorHAnsi" w:eastAsia="Arial" w:hAnsiTheme="majorHAnsi" w:cstheme="majorHAnsi"/>
          <w:bCs/>
          <w:sz w:val="22"/>
          <w:szCs w:val="22"/>
          <w:lang w:eastAsia="pt-BR"/>
        </w:rPr>
        <w:t> - Indicador de Desgaste da Supe</w:t>
      </w:r>
      <w:r w:rsidR="00461D15">
        <w:rPr>
          <w:rFonts w:asciiTheme="majorHAnsi" w:eastAsia="Arial" w:hAnsiTheme="majorHAnsi" w:cstheme="majorHAnsi"/>
          <w:bCs/>
          <w:sz w:val="22"/>
          <w:szCs w:val="22"/>
          <w:lang w:eastAsia="pt-BR"/>
        </w:rPr>
        <w:t>rfície de Rolamento);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A17F8A"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14.</w:t>
      </w:r>
      <w:r w:rsidR="008F6263" w:rsidRPr="008F6263">
        <w:rPr>
          <w:rFonts w:asciiTheme="majorHAnsi" w:eastAsia="Arial" w:hAnsiTheme="majorHAnsi" w:cstheme="majorHAnsi"/>
          <w:bCs/>
          <w:sz w:val="22"/>
          <w:szCs w:val="22"/>
          <w:lang w:eastAsia="pt-BR"/>
        </w:rPr>
        <w:t xml:space="preserve"> As manutenções preventivas, corretivas, e eventuais trocas de pneus, deverão ser realizadas no município que a </w:t>
      </w:r>
      <w:r w:rsidRPr="00A17F8A">
        <w:rPr>
          <w:rFonts w:asciiTheme="majorHAnsi" w:eastAsia="Arial" w:hAnsiTheme="majorHAnsi" w:cstheme="majorHAnsi"/>
          <w:b/>
          <w:bCs/>
          <w:sz w:val="22"/>
          <w:szCs w:val="22"/>
          <w:lang w:eastAsia="pt-BR"/>
        </w:rPr>
        <w:t>CONTRATANTE</w:t>
      </w:r>
      <w:r w:rsidRPr="008F6263">
        <w:rPr>
          <w:rFonts w:asciiTheme="majorHAnsi" w:eastAsia="Arial" w:hAnsiTheme="majorHAnsi" w:cstheme="majorHAnsi"/>
          <w:bCs/>
          <w:sz w:val="22"/>
          <w:szCs w:val="22"/>
          <w:lang w:eastAsia="pt-BR"/>
        </w:rPr>
        <w:t xml:space="preserve"> </w:t>
      </w:r>
      <w:r w:rsidR="008F6263" w:rsidRPr="008F6263">
        <w:rPr>
          <w:rFonts w:asciiTheme="majorHAnsi" w:eastAsia="Arial" w:hAnsiTheme="majorHAnsi" w:cstheme="majorHAnsi"/>
          <w:bCs/>
          <w:sz w:val="22"/>
          <w:szCs w:val="22"/>
          <w:lang w:eastAsia="pt-BR"/>
        </w:rPr>
        <w:t>estiver utilizando o veículo, ou no município mais próximo, quando aquele não possuir oficinas mecânicas ou concessioná</w:t>
      </w:r>
      <w:r w:rsidR="00461D15">
        <w:rPr>
          <w:rFonts w:asciiTheme="majorHAnsi" w:eastAsia="Arial" w:hAnsiTheme="majorHAnsi" w:cstheme="majorHAnsi"/>
          <w:bCs/>
          <w:sz w:val="22"/>
          <w:szCs w:val="22"/>
          <w:lang w:eastAsia="pt-BR"/>
        </w:rPr>
        <w:t>rias para realização do serviço;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lastRenderedPageBreak/>
        <w:t>2.4</w:t>
      </w:r>
      <w:r w:rsidR="008F6263" w:rsidRPr="008F6263">
        <w:rPr>
          <w:rFonts w:asciiTheme="majorHAnsi" w:eastAsia="Arial" w:hAnsiTheme="majorHAnsi" w:cstheme="majorHAnsi"/>
          <w:b/>
          <w:bCs/>
          <w:sz w:val="22"/>
          <w:szCs w:val="22"/>
          <w:lang w:eastAsia="pt-BR"/>
        </w:rPr>
        <w:t>.15.</w:t>
      </w:r>
      <w:r w:rsidR="008F6263" w:rsidRPr="008F6263">
        <w:rPr>
          <w:rFonts w:asciiTheme="majorHAnsi" w:eastAsia="Arial" w:hAnsiTheme="majorHAnsi" w:cstheme="majorHAnsi"/>
          <w:bCs/>
          <w:sz w:val="22"/>
          <w:szCs w:val="22"/>
          <w:lang w:eastAsia="pt-BR"/>
        </w:rPr>
        <w:t xml:space="preserve"> A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w:t>
      </w:r>
      <w:r w:rsidR="008F6263" w:rsidRPr="00461D15">
        <w:rPr>
          <w:rFonts w:asciiTheme="majorHAnsi" w:eastAsia="Arial" w:hAnsiTheme="majorHAnsi" w:cstheme="majorHAnsi"/>
          <w:b/>
          <w:bCs/>
          <w:sz w:val="22"/>
          <w:szCs w:val="22"/>
          <w:lang w:eastAsia="pt-BR"/>
        </w:rPr>
        <w:t>deverá substituir, no prazo máximo de 24 (vinte e quatro) horas,</w:t>
      </w:r>
      <w:r w:rsidR="008F6263" w:rsidRPr="008F6263">
        <w:rPr>
          <w:rFonts w:asciiTheme="majorHAnsi" w:eastAsia="Arial" w:hAnsiTheme="majorHAnsi" w:cstheme="majorHAnsi"/>
          <w:bCs/>
          <w:sz w:val="22"/>
          <w:szCs w:val="22"/>
          <w:lang w:eastAsia="pt-BR"/>
        </w:rPr>
        <w:t xml:space="preserve"> os veículos que estejam indisponíveis, sejam em razão de sinistros, reparos mecânicos, má conservaçã</w:t>
      </w:r>
      <w:r w:rsidR="00461D15">
        <w:rPr>
          <w:rFonts w:asciiTheme="majorHAnsi" w:eastAsia="Arial" w:hAnsiTheme="majorHAnsi" w:cstheme="majorHAnsi"/>
          <w:bCs/>
          <w:sz w:val="22"/>
          <w:szCs w:val="22"/>
          <w:lang w:eastAsia="pt-BR"/>
        </w:rPr>
        <w:t>o ou más condições de segurança;</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.16.</w:t>
      </w:r>
      <w:r w:rsidR="008F6263" w:rsidRPr="008F6263">
        <w:rPr>
          <w:rFonts w:asciiTheme="majorHAnsi" w:eastAsia="Arial" w:hAnsiTheme="majorHAnsi" w:cstheme="majorHAnsi"/>
          <w:bCs/>
          <w:sz w:val="22"/>
          <w:szCs w:val="22"/>
          <w:lang w:eastAsia="pt-BR"/>
        </w:rPr>
        <w:t xml:space="preserve"> As substituições dev</w:t>
      </w:r>
      <w:r>
        <w:rPr>
          <w:rFonts w:asciiTheme="majorHAnsi" w:eastAsia="Arial" w:hAnsiTheme="majorHAnsi" w:cstheme="majorHAnsi"/>
          <w:bCs/>
          <w:sz w:val="22"/>
          <w:szCs w:val="22"/>
          <w:lang w:eastAsia="pt-BR"/>
        </w:rPr>
        <w:t>erão ocorrer nas dependências da</w:t>
      </w:r>
      <w:r w:rsidR="008F6263" w:rsidRPr="008F6263">
        <w:rPr>
          <w:rFonts w:asciiTheme="majorHAnsi" w:eastAsia="Arial" w:hAnsiTheme="majorHAnsi" w:cstheme="majorHAnsi"/>
          <w:bCs/>
          <w:sz w:val="22"/>
          <w:szCs w:val="22"/>
          <w:lang w:eastAsia="pt-BR"/>
        </w:rPr>
        <w:t xml:space="preserve"> </w:t>
      </w:r>
      <w:r w:rsidR="008F6263" w:rsidRPr="00164BD9">
        <w:rPr>
          <w:rFonts w:asciiTheme="majorHAnsi" w:eastAsia="Arial" w:hAnsiTheme="majorHAnsi" w:cstheme="majorHAnsi"/>
          <w:b/>
          <w:bCs/>
          <w:sz w:val="22"/>
          <w:szCs w:val="22"/>
          <w:lang w:eastAsia="pt-BR"/>
        </w:rPr>
        <w:t>CONTRATANTE</w:t>
      </w:r>
      <w:r w:rsidR="008F6263" w:rsidRPr="008F6263">
        <w:rPr>
          <w:rFonts w:asciiTheme="majorHAnsi" w:eastAsia="Arial" w:hAnsiTheme="majorHAnsi" w:cstheme="majorHAnsi"/>
          <w:bCs/>
          <w:sz w:val="22"/>
          <w:szCs w:val="22"/>
          <w:lang w:eastAsia="pt-BR"/>
        </w:rPr>
        <w:t>, nas cidades de Cuiabá e Várzea Grande, podendo, em situações excepcionais, m</w:t>
      </w:r>
      <w:r w:rsidR="00466188">
        <w:rPr>
          <w:rFonts w:asciiTheme="majorHAnsi" w:eastAsia="Arial" w:hAnsiTheme="majorHAnsi" w:cstheme="majorHAnsi"/>
          <w:bCs/>
          <w:sz w:val="22"/>
          <w:szCs w:val="22"/>
          <w:lang w:eastAsia="pt-BR"/>
        </w:rPr>
        <w:t>ediante autorização expressa do</w:t>
      </w:r>
      <w:r>
        <w:rPr>
          <w:rFonts w:asciiTheme="majorHAnsi" w:eastAsia="Arial" w:hAnsiTheme="majorHAnsi" w:cstheme="majorHAnsi"/>
          <w:bCs/>
          <w:sz w:val="22"/>
          <w:szCs w:val="22"/>
          <w:lang w:eastAsia="pt-BR"/>
        </w:rPr>
        <w:t xml:space="preserve"> Fiscal </w:t>
      </w:r>
      <w:r w:rsidR="008F6263" w:rsidRPr="008F6263">
        <w:rPr>
          <w:rFonts w:asciiTheme="majorHAnsi" w:eastAsia="Arial" w:hAnsiTheme="majorHAnsi" w:cstheme="majorHAnsi"/>
          <w:bCs/>
          <w:sz w:val="22"/>
          <w:szCs w:val="22"/>
          <w:lang w:eastAsia="pt-BR"/>
        </w:rPr>
        <w:t xml:space="preserve">do contrato, ocorrer nas dependências da </w:t>
      </w:r>
      <w:r w:rsidR="008F6263" w:rsidRPr="00164BD9">
        <w:rPr>
          <w:rFonts w:asciiTheme="majorHAnsi" w:eastAsia="Arial" w:hAnsiTheme="majorHAnsi" w:cstheme="majorHAnsi"/>
          <w:b/>
          <w:bCs/>
          <w:sz w:val="22"/>
          <w:szCs w:val="22"/>
          <w:lang w:eastAsia="pt-BR"/>
        </w:rPr>
        <w:t>CONTRATADA</w:t>
      </w:r>
      <w:r w:rsidR="006A100F">
        <w:rPr>
          <w:rFonts w:asciiTheme="majorHAnsi" w:eastAsia="Arial" w:hAnsiTheme="majorHAnsi" w:cstheme="majorHAnsi"/>
          <w:bCs/>
          <w:sz w:val="22"/>
          <w:szCs w:val="22"/>
          <w:lang w:eastAsia="pt-BR"/>
        </w:rPr>
        <w:t>;</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.17.</w:t>
      </w:r>
      <w:r w:rsidR="008F6263" w:rsidRPr="008F6263">
        <w:rPr>
          <w:rFonts w:asciiTheme="majorHAnsi" w:eastAsia="Arial" w:hAnsiTheme="majorHAnsi" w:cstheme="majorHAnsi"/>
          <w:bCs/>
          <w:sz w:val="22"/>
          <w:szCs w:val="22"/>
          <w:lang w:eastAsia="pt-BR"/>
        </w:rPr>
        <w:t xml:space="preserve"> Não havendo substituição do veículo, por qualquer motivo, no prazo previsto, fica resguardado a </w:t>
      </w:r>
      <w:r w:rsidR="008F6263" w:rsidRPr="00164BD9">
        <w:rPr>
          <w:rFonts w:asciiTheme="majorHAnsi" w:eastAsia="Arial" w:hAnsiTheme="majorHAnsi" w:cstheme="majorHAnsi"/>
          <w:b/>
          <w:bCs/>
          <w:sz w:val="22"/>
          <w:szCs w:val="22"/>
          <w:lang w:eastAsia="pt-BR"/>
        </w:rPr>
        <w:t>CONTRATANTE</w:t>
      </w:r>
      <w:r w:rsidR="008F6263" w:rsidRPr="008F6263">
        <w:rPr>
          <w:rFonts w:asciiTheme="majorHAnsi" w:eastAsia="Arial" w:hAnsiTheme="majorHAnsi" w:cstheme="majorHAnsi"/>
          <w:bCs/>
          <w:sz w:val="22"/>
          <w:szCs w:val="22"/>
          <w:lang w:eastAsia="pt-BR"/>
        </w:rPr>
        <w:t xml:space="preserve"> o direito de utilizar-se de outros meios, sendo, neste caso, a locação considerada como não realizada, portanto, não cabendo faturamento e a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estará sujeita às penalidades previstas no cont</w:t>
      </w:r>
      <w:r w:rsidR="006A100F">
        <w:rPr>
          <w:rFonts w:asciiTheme="majorHAnsi" w:eastAsia="Arial" w:hAnsiTheme="majorHAnsi" w:cstheme="majorHAnsi"/>
          <w:bCs/>
          <w:sz w:val="22"/>
          <w:szCs w:val="22"/>
          <w:lang w:eastAsia="pt-BR"/>
        </w:rPr>
        <w:t>rato;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.18.</w:t>
      </w:r>
      <w:r w:rsidR="008F6263" w:rsidRPr="008F6263">
        <w:rPr>
          <w:rFonts w:asciiTheme="majorHAnsi" w:eastAsia="Arial" w:hAnsiTheme="majorHAnsi" w:cstheme="majorHAnsi"/>
          <w:bCs/>
          <w:sz w:val="22"/>
          <w:szCs w:val="22"/>
          <w:lang w:eastAsia="pt-BR"/>
        </w:rPr>
        <w:t xml:space="preserve"> A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deverá disponibilizar serviço de guincho para veículos, quando estes estiverem impossibilitados </w:t>
      </w:r>
      <w:r w:rsidR="006A100F">
        <w:rPr>
          <w:rFonts w:asciiTheme="majorHAnsi" w:eastAsia="Arial" w:hAnsiTheme="majorHAnsi" w:cstheme="majorHAnsi"/>
          <w:bCs/>
          <w:sz w:val="22"/>
          <w:szCs w:val="22"/>
          <w:lang w:eastAsia="pt-BR"/>
        </w:rPr>
        <w:t>de locomoção (24 horas por dia);</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19. </w:t>
      </w:r>
      <w:r w:rsidR="008F6263" w:rsidRPr="008F6263">
        <w:rPr>
          <w:rFonts w:asciiTheme="majorHAnsi" w:eastAsia="Arial" w:hAnsiTheme="majorHAnsi" w:cstheme="majorHAnsi"/>
          <w:bCs/>
          <w:sz w:val="22"/>
          <w:szCs w:val="22"/>
          <w:lang w:eastAsia="pt-BR"/>
        </w:rPr>
        <w:t xml:space="preserve">À </w:t>
      </w:r>
      <w:r w:rsidR="008F6263" w:rsidRPr="00164BD9">
        <w:rPr>
          <w:rFonts w:asciiTheme="majorHAnsi" w:eastAsia="Arial" w:hAnsiTheme="majorHAnsi" w:cstheme="majorHAnsi"/>
          <w:b/>
          <w:bCs/>
          <w:sz w:val="22"/>
          <w:szCs w:val="22"/>
          <w:lang w:eastAsia="pt-BR"/>
        </w:rPr>
        <w:t>CONTRATANTE</w:t>
      </w:r>
      <w:r w:rsidR="008F6263" w:rsidRPr="008F6263">
        <w:rPr>
          <w:rFonts w:asciiTheme="majorHAnsi" w:eastAsia="Arial" w:hAnsiTheme="majorHAnsi" w:cstheme="majorHAnsi"/>
          <w:bCs/>
          <w:sz w:val="22"/>
          <w:szCs w:val="22"/>
          <w:lang w:eastAsia="pt-BR"/>
        </w:rPr>
        <w:t xml:space="preserve"> não caberá qualquer ônus pela rejeição de veículos consi</w:t>
      </w:r>
      <w:r w:rsidR="00E76EFB">
        <w:rPr>
          <w:rFonts w:asciiTheme="majorHAnsi" w:eastAsia="Arial" w:hAnsiTheme="majorHAnsi" w:cstheme="majorHAnsi"/>
          <w:bCs/>
          <w:sz w:val="22"/>
          <w:szCs w:val="22"/>
          <w:lang w:eastAsia="pt-BR"/>
        </w:rPr>
        <w:t>derados inadequados pelo</w:t>
      </w:r>
      <w:r>
        <w:rPr>
          <w:rFonts w:asciiTheme="majorHAnsi" w:eastAsia="Arial" w:hAnsiTheme="majorHAnsi" w:cstheme="majorHAnsi"/>
          <w:bCs/>
          <w:sz w:val="22"/>
          <w:szCs w:val="22"/>
          <w:lang w:eastAsia="pt-BR"/>
        </w:rPr>
        <w:t xml:space="preserve"> Fiscal do contrato</w:t>
      </w:r>
      <w:r w:rsidR="006A100F">
        <w:rPr>
          <w:rFonts w:asciiTheme="majorHAnsi" w:eastAsia="Arial" w:hAnsiTheme="majorHAnsi" w:cstheme="majorHAnsi"/>
          <w:bCs/>
          <w:sz w:val="22"/>
          <w:szCs w:val="22"/>
          <w:lang w:eastAsia="pt-BR"/>
        </w:rPr>
        <w:t>;</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.20.</w:t>
      </w:r>
      <w:r w:rsidR="008F6263" w:rsidRPr="008F6263">
        <w:rPr>
          <w:rFonts w:asciiTheme="majorHAnsi" w:eastAsia="Arial" w:hAnsiTheme="majorHAnsi" w:cstheme="majorHAnsi"/>
          <w:bCs/>
          <w:sz w:val="22"/>
          <w:szCs w:val="22"/>
          <w:lang w:eastAsia="pt-BR"/>
        </w:rPr>
        <w:t xml:space="preserve"> No término da vigência do Contrato, os veículos deverão ser devolvidos à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após realização de inspeção pela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obrigatoriamente acompanhada por representante da </w:t>
      </w:r>
      <w:r w:rsidR="008F6263" w:rsidRPr="00164BD9">
        <w:rPr>
          <w:rFonts w:asciiTheme="majorHAnsi" w:eastAsia="Arial" w:hAnsiTheme="majorHAnsi" w:cstheme="majorHAnsi"/>
          <w:b/>
          <w:bCs/>
          <w:sz w:val="22"/>
          <w:szCs w:val="22"/>
          <w:lang w:eastAsia="pt-BR"/>
        </w:rPr>
        <w:t>CONTRATANTE</w:t>
      </w:r>
      <w:r w:rsidR="008F6263" w:rsidRPr="008F6263">
        <w:rPr>
          <w:rFonts w:asciiTheme="majorHAnsi" w:eastAsia="Arial" w:hAnsiTheme="majorHAnsi" w:cstheme="majorHAnsi"/>
          <w:bCs/>
          <w:sz w:val="22"/>
          <w:szCs w:val="22"/>
          <w:lang w:eastAsia="pt-BR"/>
        </w:rPr>
        <w:t xml:space="preserve">. Caso sejam constatadas avarias por mau uso negligência, imprudência, imperícia, dolo, atos ilícitos e/ou decorrentes de instalação de acessórios ou equipamentos pela </w:t>
      </w:r>
      <w:r w:rsidR="008F6263" w:rsidRPr="00164BD9">
        <w:rPr>
          <w:rFonts w:asciiTheme="majorHAnsi" w:eastAsia="Arial" w:hAnsiTheme="majorHAnsi" w:cstheme="majorHAnsi"/>
          <w:b/>
          <w:bCs/>
          <w:sz w:val="22"/>
          <w:szCs w:val="22"/>
          <w:lang w:eastAsia="pt-BR"/>
        </w:rPr>
        <w:t>CONTRATANTE</w:t>
      </w:r>
      <w:r w:rsidR="008F6263" w:rsidRPr="008F6263">
        <w:rPr>
          <w:rFonts w:asciiTheme="majorHAnsi" w:eastAsia="Arial" w:hAnsiTheme="majorHAnsi" w:cstheme="majorHAnsi"/>
          <w:bCs/>
          <w:sz w:val="22"/>
          <w:szCs w:val="22"/>
          <w:lang w:eastAsia="pt-BR"/>
        </w:rPr>
        <w:t xml:space="preserve">, será elaborado relatório técnico com apresentação pela </w:t>
      </w:r>
      <w:r w:rsidR="008F6263" w:rsidRPr="00164BD9">
        <w:rPr>
          <w:rFonts w:asciiTheme="majorHAnsi" w:eastAsia="Arial" w:hAnsiTheme="majorHAnsi" w:cstheme="majorHAnsi"/>
          <w:b/>
          <w:bCs/>
          <w:sz w:val="22"/>
          <w:szCs w:val="22"/>
          <w:lang w:eastAsia="pt-BR"/>
        </w:rPr>
        <w:t>CONTRATADA</w:t>
      </w:r>
      <w:r w:rsidR="008F6263" w:rsidRPr="008F6263">
        <w:rPr>
          <w:rFonts w:asciiTheme="majorHAnsi" w:eastAsia="Arial" w:hAnsiTheme="majorHAnsi" w:cstheme="majorHAnsi"/>
          <w:bCs/>
          <w:sz w:val="22"/>
          <w:szCs w:val="22"/>
          <w:lang w:eastAsia="pt-BR"/>
        </w:rPr>
        <w:t xml:space="preserve"> de 03 (três) orçamentos para os reparos necessários e consequente pagamento pela </w:t>
      </w:r>
      <w:r w:rsidR="008F6263" w:rsidRPr="00164BD9">
        <w:rPr>
          <w:rFonts w:asciiTheme="majorHAnsi" w:eastAsia="Arial" w:hAnsiTheme="majorHAnsi" w:cstheme="majorHAnsi"/>
          <w:b/>
          <w:bCs/>
          <w:sz w:val="22"/>
          <w:szCs w:val="22"/>
          <w:lang w:eastAsia="pt-BR"/>
        </w:rPr>
        <w:t>CONTRATANTE</w:t>
      </w:r>
      <w:r w:rsidR="006A100F">
        <w:rPr>
          <w:rFonts w:asciiTheme="majorHAnsi" w:eastAsia="Arial" w:hAnsiTheme="majorHAnsi" w:cstheme="majorHAnsi"/>
          <w:bCs/>
          <w:sz w:val="22"/>
          <w:szCs w:val="22"/>
          <w:lang w:eastAsia="pt-BR"/>
        </w:rPr>
        <w:t>, se deferido;</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8F6263" w:rsidRPr="008F6263" w:rsidRDefault="00164BD9"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w:t>
      </w:r>
      <w:r w:rsidR="008F6263" w:rsidRPr="008F6263">
        <w:rPr>
          <w:rFonts w:asciiTheme="majorHAnsi" w:eastAsia="Arial" w:hAnsiTheme="majorHAnsi" w:cstheme="majorHAnsi"/>
          <w:b/>
          <w:bCs/>
          <w:sz w:val="22"/>
          <w:szCs w:val="22"/>
          <w:lang w:eastAsia="pt-BR"/>
        </w:rPr>
        <w:t>.21.</w:t>
      </w:r>
      <w:r w:rsidR="008F6263" w:rsidRPr="008F6263">
        <w:rPr>
          <w:rFonts w:asciiTheme="majorHAnsi" w:eastAsia="Arial" w:hAnsiTheme="majorHAnsi" w:cstheme="majorHAnsi"/>
          <w:bCs/>
          <w:sz w:val="22"/>
          <w:szCs w:val="22"/>
          <w:lang w:eastAsia="pt-BR"/>
        </w:rPr>
        <w:t xml:space="preserve"> Não serão passíveis de ressarcimento as despesas referentes a manutenções por desgastes que decorram da utilização continuada do bem e do decurso de tempo, como por exemplo: desgaste de freios e embreagem, substituição de velas, filtros e lubrificantes, sistema de suspensão (amortecedores, molas, caixa de direção), balanceamento e alinhamento, componentes </w:t>
      </w:r>
      <w:r w:rsidR="006A100F">
        <w:rPr>
          <w:rFonts w:asciiTheme="majorHAnsi" w:eastAsia="Arial" w:hAnsiTheme="majorHAnsi" w:cstheme="majorHAnsi"/>
          <w:bCs/>
          <w:sz w:val="22"/>
          <w:szCs w:val="22"/>
          <w:lang w:eastAsia="pt-BR"/>
        </w:rPr>
        <w:t>elétricos e aranhões na pintura;</w:t>
      </w:r>
    </w:p>
    <w:p w:rsidR="008F6263" w:rsidRPr="008F6263" w:rsidRDefault="008F6263" w:rsidP="008F626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8F6263">
        <w:rPr>
          <w:rFonts w:asciiTheme="majorHAnsi" w:eastAsia="Arial" w:hAnsiTheme="majorHAnsi" w:cstheme="majorHAnsi"/>
          <w:bCs/>
          <w:sz w:val="22"/>
          <w:szCs w:val="22"/>
          <w:lang w:eastAsia="pt-BR"/>
        </w:rPr>
        <w:t> </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t>2.4</w:t>
      </w:r>
      <w:r w:rsidRPr="00575E0E">
        <w:rPr>
          <w:rFonts w:asciiTheme="majorHAnsi" w:eastAsia="Arial" w:hAnsiTheme="majorHAnsi" w:cstheme="majorHAnsi"/>
          <w:b/>
          <w:bCs/>
          <w:sz w:val="22"/>
          <w:szCs w:val="22"/>
          <w:lang w:eastAsia="pt-BR"/>
        </w:rPr>
        <w:t>.</w:t>
      </w:r>
      <w:r>
        <w:rPr>
          <w:rFonts w:asciiTheme="majorHAnsi" w:eastAsia="Arial" w:hAnsiTheme="majorHAnsi" w:cstheme="majorHAnsi"/>
          <w:b/>
          <w:bCs/>
          <w:sz w:val="22"/>
          <w:szCs w:val="22"/>
          <w:lang w:eastAsia="pt-BR"/>
        </w:rPr>
        <w:t>22</w:t>
      </w:r>
      <w:r w:rsidR="006A100F">
        <w:rPr>
          <w:rFonts w:asciiTheme="majorHAnsi" w:eastAsia="Arial" w:hAnsiTheme="majorHAnsi" w:cstheme="majorHAnsi"/>
          <w:b/>
          <w:bCs/>
          <w:sz w:val="22"/>
          <w:szCs w:val="22"/>
          <w:lang w:eastAsia="pt-BR"/>
        </w:rPr>
        <w:t>. D</w:t>
      </w:r>
      <w:r w:rsidR="006A100F" w:rsidRPr="00575E0E">
        <w:rPr>
          <w:rFonts w:asciiTheme="majorHAnsi" w:eastAsia="Arial" w:hAnsiTheme="majorHAnsi" w:cstheme="majorHAnsi"/>
          <w:b/>
          <w:bCs/>
          <w:sz w:val="22"/>
          <w:szCs w:val="22"/>
          <w:lang w:eastAsia="pt-BR"/>
        </w:rPr>
        <w:t>o monitoramento dos veículos</w:t>
      </w:r>
      <w:r w:rsidR="006A100F">
        <w:rPr>
          <w:rFonts w:asciiTheme="majorHAnsi" w:eastAsia="Arial" w:hAnsiTheme="majorHAnsi" w:cstheme="majorHAnsi"/>
          <w:b/>
          <w:bCs/>
          <w:sz w:val="22"/>
          <w:szCs w:val="22"/>
          <w:lang w:eastAsia="pt-BR"/>
        </w:rPr>
        <w:t>:</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575E0E" w:rsidRPr="00AE5FB2" w:rsidRDefault="00575E0E" w:rsidP="00575E0E">
      <w:pPr>
        <w:tabs>
          <w:tab w:val="left" w:pos="2220"/>
        </w:tabs>
        <w:spacing w:line="360" w:lineRule="auto"/>
        <w:ind w:leftChars="0" w:left="0" w:firstLineChars="0" w:firstLine="1134"/>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lastRenderedPageBreak/>
        <w:t>2.4.22</w:t>
      </w:r>
      <w:r w:rsidRPr="00575E0E">
        <w:rPr>
          <w:rFonts w:asciiTheme="majorHAnsi" w:eastAsia="Arial" w:hAnsiTheme="majorHAnsi" w:cstheme="majorHAnsi"/>
          <w:b/>
          <w:bCs/>
          <w:sz w:val="22"/>
          <w:szCs w:val="22"/>
          <w:lang w:eastAsia="pt-BR"/>
        </w:rPr>
        <w:t>.</w:t>
      </w:r>
      <w:r>
        <w:rPr>
          <w:rFonts w:asciiTheme="majorHAnsi" w:eastAsia="Arial" w:hAnsiTheme="majorHAnsi" w:cstheme="majorHAnsi"/>
          <w:b/>
          <w:bCs/>
          <w:sz w:val="22"/>
          <w:szCs w:val="22"/>
          <w:lang w:eastAsia="pt-BR"/>
        </w:rPr>
        <w:t>1.</w:t>
      </w:r>
      <w:r w:rsidRPr="00575E0E">
        <w:rPr>
          <w:rFonts w:asciiTheme="majorHAnsi" w:eastAsia="Arial" w:hAnsiTheme="majorHAnsi" w:cstheme="majorHAnsi"/>
          <w:b/>
          <w:bCs/>
          <w:sz w:val="22"/>
          <w:szCs w:val="22"/>
          <w:lang w:eastAsia="pt-BR"/>
        </w:rPr>
        <w:t xml:space="preserve"> </w:t>
      </w:r>
      <w:r w:rsidRPr="00575E0E">
        <w:rPr>
          <w:rFonts w:asciiTheme="majorHAnsi" w:eastAsia="Arial" w:hAnsiTheme="majorHAnsi" w:cstheme="majorHAnsi"/>
          <w:bCs/>
          <w:sz w:val="22"/>
          <w:szCs w:val="22"/>
          <w:lang w:eastAsia="pt-BR"/>
        </w:rPr>
        <w:t>Visando à necessidade de proporcionar segurança através do monitoramento on-line, aos motoristas e passageiros que utilizam os veículos e ainda reduzir os custos de utilização dos veículos através de levantamentos imediatos proporcionados pelo sistema de B.I., integrado ao sistema de monitoramento, verificando também o cumprimento das normas de utilização dos veículos determin</w:t>
      </w:r>
      <w:r w:rsidR="009B623D">
        <w:rPr>
          <w:rFonts w:asciiTheme="majorHAnsi" w:eastAsia="Arial" w:hAnsiTheme="majorHAnsi" w:cstheme="majorHAnsi"/>
          <w:bCs/>
          <w:sz w:val="22"/>
          <w:szCs w:val="22"/>
          <w:lang w:eastAsia="pt-BR"/>
        </w:rPr>
        <w:t xml:space="preserve">ada pela </w:t>
      </w:r>
      <w:r w:rsidR="009B623D" w:rsidRPr="009B623D">
        <w:rPr>
          <w:rFonts w:asciiTheme="majorHAnsi" w:eastAsia="Arial" w:hAnsiTheme="majorHAnsi" w:cstheme="majorHAnsi"/>
          <w:b/>
          <w:bCs/>
          <w:sz w:val="22"/>
          <w:szCs w:val="22"/>
          <w:lang w:eastAsia="pt-BR"/>
        </w:rPr>
        <w:t>CONTRATANTE</w:t>
      </w:r>
      <w:r w:rsidRPr="00575E0E">
        <w:rPr>
          <w:rFonts w:asciiTheme="majorHAnsi" w:eastAsia="Arial" w:hAnsiTheme="majorHAnsi" w:cstheme="majorHAnsi"/>
          <w:bCs/>
          <w:sz w:val="22"/>
          <w:szCs w:val="22"/>
          <w:lang w:eastAsia="pt-BR"/>
        </w:rPr>
        <w:t>, se faz impre</w:t>
      </w:r>
      <w:r w:rsidR="00AE5FB2">
        <w:rPr>
          <w:rFonts w:asciiTheme="majorHAnsi" w:eastAsia="Arial" w:hAnsiTheme="majorHAnsi" w:cstheme="majorHAnsi"/>
          <w:bCs/>
          <w:sz w:val="22"/>
          <w:szCs w:val="22"/>
          <w:lang w:eastAsia="pt-BR"/>
        </w:rPr>
        <w:t xml:space="preserve">scindível que todos os veículos </w:t>
      </w:r>
      <w:r w:rsidRPr="00575E0E">
        <w:rPr>
          <w:rFonts w:asciiTheme="majorHAnsi" w:eastAsia="Arial" w:hAnsiTheme="majorHAnsi" w:cstheme="majorHAnsi"/>
          <w:bCs/>
          <w:sz w:val="22"/>
          <w:szCs w:val="22"/>
          <w:lang w:eastAsia="pt-BR"/>
        </w:rPr>
        <w:t>quando </w:t>
      </w:r>
      <w:r w:rsidRPr="00AE5FB2">
        <w:rPr>
          <w:rFonts w:asciiTheme="majorHAnsi" w:eastAsia="Arial" w:hAnsiTheme="majorHAnsi" w:cstheme="majorHAnsi"/>
          <w:b/>
          <w:bCs/>
          <w:sz w:val="22"/>
          <w:szCs w:val="22"/>
          <w:lang w:eastAsia="pt-BR"/>
        </w:rPr>
        <w:t>disponibilizados pela</w:t>
      </w:r>
      <w:r w:rsidRPr="00575E0E">
        <w:rPr>
          <w:rFonts w:asciiTheme="majorHAnsi" w:eastAsia="Arial" w:hAnsiTheme="majorHAnsi" w:cstheme="majorHAnsi"/>
          <w:bCs/>
          <w:sz w:val="22"/>
          <w:szCs w:val="22"/>
          <w:lang w:eastAsia="pt-BR"/>
        </w:rPr>
        <w:t xml:space="preserve"> </w:t>
      </w:r>
      <w:r w:rsidRPr="009B623D">
        <w:rPr>
          <w:rFonts w:asciiTheme="majorHAnsi" w:eastAsia="Arial" w:hAnsiTheme="majorHAnsi" w:cstheme="majorHAnsi"/>
          <w:b/>
          <w:bCs/>
          <w:sz w:val="22"/>
          <w:szCs w:val="22"/>
          <w:lang w:eastAsia="pt-BR"/>
        </w:rPr>
        <w:t>CONTRATADA</w:t>
      </w:r>
      <w:r w:rsidR="00761E43">
        <w:rPr>
          <w:rFonts w:asciiTheme="majorHAnsi" w:eastAsia="Arial" w:hAnsiTheme="majorHAnsi" w:cstheme="majorHAnsi"/>
          <w:b/>
          <w:bCs/>
          <w:sz w:val="22"/>
          <w:szCs w:val="22"/>
          <w:lang w:eastAsia="pt-BR"/>
        </w:rPr>
        <w:t>, estejam equipados com s</w:t>
      </w:r>
      <w:r w:rsidRPr="00AE5FB2">
        <w:rPr>
          <w:rFonts w:asciiTheme="majorHAnsi" w:eastAsia="Arial" w:hAnsiTheme="majorHAnsi" w:cstheme="majorHAnsi"/>
          <w:b/>
          <w:bCs/>
          <w:sz w:val="22"/>
          <w:szCs w:val="22"/>
          <w:lang w:eastAsia="pt-BR"/>
        </w:rPr>
        <w:t>erviço de monitoramento por GPS/GSM/GPRS e gestão por Sistema</w:t>
      </w:r>
      <w:r w:rsidR="00121C30">
        <w:rPr>
          <w:rFonts w:asciiTheme="majorHAnsi" w:eastAsia="Arial" w:hAnsiTheme="majorHAnsi" w:cstheme="majorHAnsi"/>
          <w:b/>
          <w:bCs/>
          <w:sz w:val="22"/>
          <w:szCs w:val="22"/>
          <w:lang w:eastAsia="pt-BR"/>
        </w:rPr>
        <w:t xml:space="preserve"> de B.I. (BUSINESS INTELIGENCE);</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.2. </w:t>
      </w:r>
      <w:r w:rsidR="00575E0E" w:rsidRPr="00575E0E">
        <w:rPr>
          <w:rFonts w:asciiTheme="majorHAnsi" w:eastAsia="Arial" w:hAnsiTheme="majorHAnsi" w:cstheme="majorHAnsi"/>
          <w:bCs/>
          <w:sz w:val="22"/>
          <w:szCs w:val="22"/>
          <w:lang w:eastAsia="pt-BR"/>
        </w:rPr>
        <w:t xml:space="preserve">O fornecimento/instalação e manutenção do referido sistema é de total responsabilidade da </w:t>
      </w:r>
      <w:r w:rsidR="00575E0E" w:rsidRPr="00903471">
        <w:rPr>
          <w:rFonts w:asciiTheme="majorHAnsi" w:eastAsia="Arial" w:hAnsiTheme="majorHAnsi" w:cstheme="majorHAnsi"/>
          <w:b/>
          <w:bCs/>
          <w:sz w:val="22"/>
          <w:szCs w:val="22"/>
          <w:lang w:eastAsia="pt-BR"/>
        </w:rPr>
        <w:t>CONTRATADA</w:t>
      </w:r>
      <w:r w:rsidR="00121C30">
        <w:rPr>
          <w:rFonts w:asciiTheme="majorHAnsi" w:eastAsia="Arial" w:hAnsiTheme="majorHAnsi" w:cstheme="majorHAnsi"/>
          <w:bCs/>
          <w:sz w:val="22"/>
          <w:szCs w:val="22"/>
          <w:lang w:eastAsia="pt-BR"/>
        </w:rPr>
        <w:t>;</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3. </w:t>
      </w:r>
      <w:r w:rsidR="00575E0E" w:rsidRPr="00575E0E">
        <w:rPr>
          <w:rFonts w:asciiTheme="majorHAnsi" w:eastAsia="Arial" w:hAnsiTheme="majorHAnsi" w:cstheme="majorHAnsi"/>
          <w:bCs/>
          <w:sz w:val="22"/>
          <w:szCs w:val="22"/>
          <w:lang w:eastAsia="pt-BR"/>
        </w:rPr>
        <w:t xml:space="preserve">A </w:t>
      </w:r>
      <w:r w:rsidR="00575E0E" w:rsidRPr="00903471">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deverá dispor de treinamento dos agentes gestores/fiscais da </w:t>
      </w:r>
      <w:r w:rsidR="00672CD6" w:rsidRPr="00672CD6">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que irão operar o sistema, bem como para os servido</w:t>
      </w:r>
      <w:r w:rsidR="00121C30">
        <w:rPr>
          <w:rFonts w:asciiTheme="majorHAnsi" w:eastAsia="Arial" w:hAnsiTheme="majorHAnsi" w:cstheme="majorHAnsi"/>
          <w:bCs/>
          <w:sz w:val="22"/>
          <w:szCs w:val="22"/>
          <w:lang w:eastAsia="pt-BR"/>
        </w:rPr>
        <w:t>res que forem indicados por ela;</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4. </w:t>
      </w:r>
      <w:r w:rsidR="00575E0E" w:rsidRPr="00575E0E">
        <w:rPr>
          <w:rFonts w:asciiTheme="majorHAnsi" w:eastAsia="Arial" w:hAnsiTheme="majorHAnsi" w:cstheme="majorHAnsi"/>
          <w:bCs/>
          <w:sz w:val="22"/>
          <w:szCs w:val="22"/>
          <w:lang w:eastAsia="pt-BR"/>
        </w:rPr>
        <w:t>Todo o serviço de monitoramento deverá ser disponibilizado através de mapas digitais e o acesso ao sistema deverá ser protegido po</w:t>
      </w:r>
      <w:r w:rsidR="00F23D8B">
        <w:rPr>
          <w:rFonts w:asciiTheme="majorHAnsi" w:eastAsia="Arial" w:hAnsiTheme="majorHAnsi" w:cstheme="majorHAnsi"/>
          <w:bCs/>
          <w:sz w:val="22"/>
          <w:szCs w:val="22"/>
          <w:lang w:eastAsia="pt-BR"/>
        </w:rPr>
        <w:t>r senhas com níveis de serviços;</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F23D8B" w:rsidRDefault="00903471" w:rsidP="00BA11DE">
      <w:pPr>
        <w:tabs>
          <w:tab w:val="left" w:pos="2220"/>
        </w:tabs>
        <w:spacing w:line="360" w:lineRule="auto"/>
        <w:ind w:leftChars="0" w:left="0" w:firstLineChars="0" w:firstLine="1134"/>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.5</w:t>
      </w:r>
      <w:r w:rsidR="00575E0E" w:rsidRPr="00F23D8B">
        <w:rPr>
          <w:rFonts w:asciiTheme="majorHAnsi" w:eastAsia="Arial" w:hAnsiTheme="majorHAnsi" w:cstheme="majorHAnsi"/>
          <w:b/>
          <w:bCs/>
          <w:sz w:val="22"/>
          <w:szCs w:val="22"/>
          <w:lang w:eastAsia="pt-BR"/>
        </w:rPr>
        <w:t xml:space="preserve">. O monitoramento será realizado 24 (vinte e quatro) horas por </w:t>
      </w:r>
      <w:r w:rsidR="00F23D8B">
        <w:rPr>
          <w:rFonts w:asciiTheme="majorHAnsi" w:eastAsia="Arial" w:hAnsiTheme="majorHAnsi" w:cstheme="majorHAnsi"/>
          <w:b/>
          <w:bCs/>
          <w:sz w:val="22"/>
          <w:szCs w:val="22"/>
          <w:lang w:eastAsia="pt-BR"/>
        </w:rPr>
        <w:t>dia e 07 (sete) dias por semana;</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2.4.22.6</w:t>
      </w:r>
      <w:r w:rsidR="00575E0E" w:rsidRPr="00575E0E">
        <w:rPr>
          <w:rFonts w:asciiTheme="majorHAnsi" w:eastAsia="Arial" w:hAnsiTheme="majorHAnsi" w:cstheme="majorHAnsi"/>
          <w:b/>
          <w:bCs/>
          <w:sz w:val="22"/>
          <w:szCs w:val="22"/>
          <w:lang w:eastAsia="pt-BR"/>
        </w:rPr>
        <w:t>. </w:t>
      </w:r>
      <w:r w:rsidR="00575E0E" w:rsidRPr="00575E0E">
        <w:rPr>
          <w:rFonts w:asciiTheme="majorHAnsi" w:eastAsia="Arial" w:hAnsiTheme="majorHAnsi" w:cstheme="majorHAnsi"/>
          <w:bCs/>
          <w:sz w:val="22"/>
          <w:szCs w:val="22"/>
          <w:lang w:eastAsia="pt-BR"/>
        </w:rPr>
        <w:t xml:space="preserve">Os equipamentos de rastreamento a serem utilizados na prestação dos serviços, deverão estar com </w:t>
      </w:r>
      <w:r w:rsidR="003D71E1">
        <w:rPr>
          <w:rFonts w:asciiTheme="majorHAnsi" w:eastAsia="Arial" w:hAnsiTheme="majorHAnsi" w:cstheme="majorHAnsi"/>
          <w:bCs/>
          <w:sz w:val="22"/>
          <w:szCs w:val="22"/>
          <w:lang w:eastAsia="pt-BR"/>
        </w:rPr>
        <w:t>a certificação da ANATEL válida;</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7. </w:t>
      </w:r>
      <w:r w:rsidR="00575E0E" w:rsidRPr="00575E0E">
        <w:rPr>
          <w:rFonts w:asciiTheme="majorHAnsi" w:eastAsia="Arial" w:hAnsiTheme="majorHAnsi" w:cstheme="majorHAnsi"/>
          <w:bCs/>
          <w:sz w:val="22"/>
          <w:szCs w:val="22"/>
          <w:lang w:eastAsia="pt-BR"/>
        </w:rPr>
        <w:t xml:space="preserve">A </w:t>
      </w:r>
      <w:r w:rsidR="002E4290" w:rsidRPr="002E4290">
        <w:rPr>
          <w:rFonts w:asciiTheme="majorHAnsi" w:eastAsia="Arial" w:hAnsiTheme="majorHAnsi" w:cstheme="majorHAnsi"/>
          <w:b/>
          <w:bCs/>
          <w:sz w:val="22"/>
          <w:szCs w:val="22"/>
          <w:lang w:eastAsia="pt-BR"/>
        </w:rPr>
        <w:t>CONTRATANTE</w:t>
      </w:r>
      <w:r w:rsidR="002E4290">
        <w:rPr>
          <w:rFonts w:asciiTheme="majorHAnsi" w:eastAsia="Arial" w:hAnsiTheme="majorHAnsi" w:cstheme="majorHAnsi"/>
          <w:b/>
          <w:bCs/>
          <w:sz w:val="22"/>
          <w:szCs w:val="22"/>
          <w:lang w:eastAsia="pt-BR"/>
        </w:rPr>
        <w:t>,</w:t>
      </w:r>
      <w:r w:rsidR="00575E0E" w:rsidRPr="002E4290">
        <w:rPr>
          <w:rFonts w:asciiTheme="majorHAnsi" w:eastAsia="Arial" w:hAnsiTheme="majorHAnsi" w:cstheme="majorHAnsi"/>
          <w:b/>
          <w:bCs/>
          <w:sz w:val="22"/>
          <w:szCs w:val="22"/>
          <w:lang w:eastAsia="pt-BR"/>
        </w:rPr>
        <w:t xml:space="preserve"> </w:t>
      </w:r>
      <w:r w:rsidR="00575E0E" w:rsidRPr="00575E0E">
        <w:rPr>
          <w:rFonts w:asciiTheme="majorHAnsi" w:eastAsia="Arial" w:hAnsiTheme="majorHAnsi" w:cstheme="majorHAnsi"/>
          <w:bCs/>
          <w:sz w:val="22"/>
          <w:szCs w:val="22"/>
          <w:lang w:eastAsia="pt-BR"/>
        </w:rPr>
        <w:t>através da Gerência de Transporte, terá acesso ao monitoramento de todos os veículos disponibilizados, sendo que a mesma deverá disponibilizar condições, espaço e equipamentos de TI (tecnologia da informação</w:t>
      </w:r>
      <w:r w:rsidR="003D71E1">
        <w:rPr>
          <w:rFonts w:asciiTheme="majorHAnsi" w:eastAsia="Arial" w:hAnsiTheme="majorHAnsi" w:cstheme="majorHAnsi"/>
          <w:bCs/>
          <w:sz w:val="22"/>
          <w:szCs w:val="22"/>
          <w:lang w:eastAsia="pt-BR"/>
        </w:rPr>
        <w:t>), para a instalação do sistema;</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903471" w:rsidP="00903471">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8. </w:t>
      </w:r>
      <w:r w:rsidR="00575E0E" w:rsidRPr="00575E0E">
        <w:rPr>
          <w:rFonts w:asciiTheme="majorHAnsi" w:eastAsia="Arial" w:hAnsiTheme="majorHAnsi" w:cstheme="majorHAnsi"/>
          <w:bCs/>
          <w:sz w:val="22"/>
          <w:szCs w:val="22"/>
          <w:lang w:eastAsia="pt-BR"/>
        </w:rPr>
        <w:t>O equipamento deverá apresentar as seguintes características mínimas:</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a)            </w:t>
      </w:r>
      <w:r w:rsidRPr="00575E0E">
        <w:rPr>
          <w:rFonts w:asciiTheme="majorHAnsi" w:eastAsia="Arial" w:hAnsiTheme="majorHAnsi" w:cstheme="majorHAnsi"/>
          <w:bCs/>
          <w:sz w:val="22"/>
          <w:szCs w:val="22"/>
          <w:lang w:eastAsia="pt-BR"/>
        </w:rPr>
        <w:t>Tecnologia de Comunicação GSM/GPRS</w:t>
      </w:r>
      <w:r w:rsidR="003D71E1">
        <w:rPr>
          <w:rFonts w:asciiTheme="majorHAnsi" w:eastAsia="Arial" w:hAnsiTheme="majorHAnsi" w:cstheme="majorHAnsi"/>
          <w:bCs/>
          <w:sz w:val="22"/>
          <w:szCs w:val="22"/>
          <w:lang w:eastAsia="pt-BR"/>
        </w:rPr>
        <w:t>;</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b)            </w:t>
      </w:r>
      <w:r w:rsidRPr="00575E0E">
        <w:rPr>
          <w:rFonts w:asciiTheme="majorHAnsi" w:eastAsia="Arial" w:hAnsiTheme="majorHAnsi" w:cstheme="majorHAnsi"/>
          <w:bCs/>
          <w:sz w:val="22"/>
          <w:szCs w:val="22"/>
          <w:lang w:eastAsia="pt-BR"/>
        </w:rPr>
        <w:t>Tecnologia de Localização GPS</w:t>
      </w:r>
      <w:r w:rsidR="003D71E1">
        <w:rPr>
          <w:rFonts w:asciiTheme="majorHAnsi" w:eastAsia="Arial" w:hAnsiTheme="majorHAnsi" w:cstheme="majorHAnsi"/>
          <w:bCs/>
          <w:sz w:val="22"/>
          <w:szCs w:val="22"/>
          <w:lang w:eastAsia="pt-BR"/>
        </w:rPr>
        <w:t>;</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c)            </w:t>
      </w:r>
      <w:r w:rsidRPr="00575E0E">
        <w:rPr>
          <w:rFonts w:asciiTheme="majorHAnsi" w:eastAsia="Arial" w:hAnsiTheme="majorHAnsi" w:cstheme="majorHAnsi"/>
          <w:bCs/>
          <w:sz w:val="22"/>
          <w:szCs w:val="22"/>
          <w:lang w:eastAsia="pt-BR"/>
        </w:rPr>
        <w:t>Antena GSM e GPS Interna</w:t>
      </w:r>
      <w:r w:rsidR="003D71E1">
        <w:rPr>
          <w:rFonts w:asciiTheme="majorHAnsi" w:eastAsia="Arial" w:hAnsiTheme="majorHAnsi" w:cstheme="majorHAnsi"/>
          <w:bCs/>
          <w:sz w:val="22"/>
          <w:szCs w:val="22"/>
          <w:lang w:eastAsia="pt-BR"/>
        </w:rPr>
        <w:t>;</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d)            </w:t>
      </w:r>
      <w:r w:rsidRPr="00575E0E">
        <w:rPr>
          <w:rFonts w:asciiTheme="majorHAnsi" w:eastAsia="Arial" w:hAnsiTheme="majorHAnsi" w:cstheme="majorHAnsi"/>
          <w:bCs/>
          <w:sz w:val="22"/>
          <w:szCs w:val="22"/>
          <w:lang w:eastAsia="pt-BR"/>
        </w:rPr>
        <w:t>Tensão de Alimentação 9V a 32V</w:t>
      </w:r>
      <w:r w:rsidR="003D71E1">
        <w:rPr>
          <w:rFonts w:asciiTheme="majorHAnsi" w:eastAsia="Arial" w:hAnsiTheme="majorHAnsi" w:cstheme="majorHAnsi"/>
          <w:bCs/>
          <w:sz w:val="22"/>
          <w:szCs w:val="22"/>
          <w:lang w:eastAsia="pt-BR"/>
        </w:rPr>
        <w:t>;</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e)            </w:t>
      </w:r>
      <w:r w:rsidRPr="00575E0E">
        <w:rPr>
          <w:rFonts w:asciiTheme="majorHAnsi" w:eastAsia="Arial" w:hAnsiTheme="majorHAnsi" w:cstheme="majorHAnsi"/>
          <w:bCs/>
          <w:sz w:val="22"/>
          <w:szCs w:val="22"/>
          <w:lang w:eastAsia="pt-BR"/>
        </w:rPr>
        <w:t>Temperatura de Operação -20ºC até +80ºC</w:t>
      </w:r>
      <w:r w:rsidR="003D71E1">
        <w:rPr>
          <w:rFonts w:asciiTheme="majorHAnsi" w:eastAsia="Arial" w:hAnsiTheme="majorHAnsi" w:cstheme="majorHAnsi"/>
          <w:bCs/>
          <w:sz w:val="22"/>
          <w:szCs w:val="22"/>
          <w:lang w:eastAsia="pt-BR"/>
        </w:rPr>
        <w:t>;</w:t>
      </w:r>
    </w:p>
    <w:p w:rsidR="00575E0E" w:rsidRPr="00575E0E" w:rsidRDefault="00575E0E" w:rsidP="0090347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f)             </w:t>
      </w:r>
      <w:r w:rsidRPr="00575E0E">
        <w:rPr>
          <w:rFonts w:asciiTheme="majorHAnsi" w:eastAsia="Arial" w:hAnsiTheme="majorHAnsi" w:cstheme="majorHAnsi"/>
          <w:bCs/>
          <w:sz w:val="22"/>
          <w:szCs w:val="22"/>
          <w:lang w:eastAsia="pt-BR"/>
        </w:rPr>
        <w:t>Mínimo de três Entradas Digitais (sensor de ignição, sensor de porta e botão de pânico);</w:t>
      </w:r>
    </w:p>
    <w:p w:rsidR="00575E0E" w:rsidRPr="00575E0E" w:rsidRDefault="00575E0E" w:rsidP="00D82A7D">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lastRenderedPageBreak/>
        <w:t>g)            </w:t>
      </w:r>
      <w:r w:rsidRPr="00575E0E">
        <w:rPr>
          <w:rFonts w:asciiTheme="majorHAnsi" w:eastAsia="Arial" w:hAnsiTheme="majorHAnsi" w:cstheme="majorHAnsi"/>
          <w:bCs/>
          <w:sz w:val="22"/>
          <w:szCs w:val="22"/>
          <w:lang w:eastAsia="pt-BR"/>
        </w:rPr>
        <w:t>Mínimo de duas Saídas Digitais (atuador de bloqueio e atuador de sirene);</w:t>
      </w:r>
    </w:p>
    <w:p w:rsidR="00575E0E" w:rsidRPr="00575E0E" w:rsidRDefault="00575E0E" w:rsidP="00D82A7D">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h)            </w:t>
      </w:r>
      <w:r w:rsidRPr="00575E0E">
        <w:rPr>
          <w:rFonts w:asciiTheme="majorHAnsi" w:eastAsia="Arial" w:hAnsiTheme="majorHAnsi" w:cstheme="majorHAnsi"/>
          <w:bCs/>
          <w:sz w:val="22"/>
          <w:szCs w:val="22"/>
          <w:lang w:eastAsia="pt-BR"/>
        </w:rPr>
        <w:t>Transmissão GPRS com garantia de segurança dos dados;</w:t>
      </w:r>
    </w:p>
    <w:p w:rsidR="00575E0E" w:rsidRPr="00575E0E" w:rsidRDefault="00575E0E" w:rsidP="00D82A7D">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i)              </w:t>
      </w:r>
      <w:r w:rsidRPr="00575E0E">
        <w:rPr>
          <w:rFonts w:asciiTheme="majorHAnsi" w:eastAsia="Arial" w:hAnsiTheme="majorHAnsi" w:cstheme="majorHAnsi"/>
          <w:bCs/>
          <w:sz w:val="22"/>
          <w:szCs w:val="22"/>
          <w:lang w:eastAsia="pt-BR"/>
        </w:rPr>
        <w:t xml:space="preserve">Sensor de velocidade e </w:t>
      </w:r>
      <w:proofErr w:type="spellStart"/>
      <w:r w:rsidRPr="00575E0E">
        <w:rPr>
          <w:rFonts w:asciiTheme="majorHAnsi" w:eastAsia="Arial" w:hAnsiTheme="majorHAnsi" w:cstheme="majorHAnsi"/>
          <w:bCs/>
          <w:sz w:val="22"/>
          <w:szCs w:val="22"/>
          <w:lang w:eastAsia="pt-BR"/>
        </w:rPr>
        <w:t>hodômetro</w:t>
      </w:r>
      <w:proofErr w:type="spellEnd"/>
      <w:r w:rsidRPr="00575E0E">
        <w:rPr>
          <w:rFonts w:asciiTheme="majorHAnsi" w:eastAsia="Arial" w:hAnsiTheme="majorHAnsi" w:cstheme="majorHAnsi"/>
          <w:bCs/>
          <w:sz w:val="22"/>
          <w:szCs w:val="22"/>
          <w:lang w:eastAsia="pt-BR"/>
        </w:rPr>
        <w:t>;</w:t>
      </w:r>
    </w:p>
    <w:p w:rsidR="00575E0E" w:rsidRPr="00575E0E" w:rsidRDefault="00575E0E" w:rsidP="00D82A7D">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j)              </w:t>
      </w:r>
      <w:r w:rsidRPr="00575E0E">
        <w:rPr>
          <w:rFonts w:asciiTheme="majorHAnsi" w:eastAsia="Arial" w:hAnsiTheme="majorHAnsi" w:cstheme="majorHAnsi"/>
          <w:bCs/>
          <w:sz w:val="22"/>
          <w:szCs w:val="22"/>
          <w:lang w:eastAsia="pt-BR"/>
        </w:rPr>
        <w:t>Bateria backup interna;</w:t>
      </w:r>
    </w:p>
    <w:p w:rsidR="00575E0E" w:rsidRPr="00575E0E" w:rsidRDefault="00575E0E" w:rsidP="00D82A7D">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k)            </w:t>
      </w:r>
      <w:r w:rsidRPr="00575E0E">
        <w:rPr>
          <w:rFonts w:asciiTheme="majorHAnsi" w:eastAsia="Arial" w:hAnsiTheme="majorHAnsi" w:cstheme="majorHAnsi"/>
          <w:bCs/>
          <w:sz w:val="22"/>
          <w:szCs w:val="22"/>
          <w:lang w:eastAsia="pt-BR"/>
        </w:rPr>
        <w:t>Armazenamento em memória local mínima de 2.000 posições ou superior, possibilitando a reconstituição dos trajetos percorridos, inclusive nos locais onde h</w:t>
      </w:r>
      <w:r w:rsidR="007E0EA8">
        <w:rPr>
          <w:rFonts w:asciiTheme="majorHAnsi" w:eastAsia="Arial" w:hAnsiTheme="majorHAnsi" w:cstheme="majorHAnsi"/>
          <w:bCs/>
          <w:sz w:val="22"/>
          <w:szCs w:val="22"/>
          <w:lang w:eastAsia="pt-BR"/>
        </w:rPr>
        <w:t>ouver perda do sinal do celular.</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BA11DE" w:rsidP="00BA11DE">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9. </w:t>
      </w:r>
      <w:r w:rsidR="00575E0E" w:rsidRPr="00575E0E">
        <w:rPr>
          <w:rFonts w:asciiTheme="majorHAnsi" w:eastAsia="Arial" w:hAnsiTheme="majorHAnsi" w:cstheme="majorHAnsi"/>
          <w:bCs/>
          <w:sz w:val="22"/>
          <w:szCs w:val="22"/>
          <w:lang w:eastAsia="pt-BR"/>
        </w:rPr>
        <w:t xml:space="preserve">Além da disponibilização e instalação dos equipamentos embarcados, a </w:t>
      </w:r>
      <w:r w:rsidRPr="00BA11DE">
        <w:rPr>
          <w:rFonts w:asciiTheme="majorHAnsi" w:eastAsia="Arial" w:hAnsiTheme="majorHAnsi" w:cstheme="majorHAnsi"/>
          <w:b/>
          <w:bCs/>
          <w:sz w:val="22"/>
          <w:szCs w:val="22"/>
          <w:lang w:eastAsia="pt-BR"/>
        </w:rPr>
        <w:t>CONTRATADA</w:t>
      </w:r>
      <w:r w:rsidRPr="00575E0E">
        <w:rPr>
          <w:rFonts w:asciiTheme="majorHAnsi" w:eastAsia="Arial" w:hAnsiTheme="majorHAnsi" w:cstheme="majorHAnsi"/>
          <w:bCs/>
          <w:sz w:val="22"/>
          <w:szCs w:val="22"/>
          <w:lang w:eastAsia="pt-BR"/>
        </w:rPr>
        <w:t xml:space="preserve"> </w:t>
      </w:r>
      <w:r w:rsidR="00575E0E" w:rsidRPr="007E0EA8">
        <w:rPr>
          <w:rFonts w:asciiTheme="majorHAnsi" w:eastAsia="Arial" w:hAnsiTheme="majorHAnsi" w:cstheme="majorHAnsi"/>
          <w:b/>
          <w:bCs/>
          <w:sz w:val="22"/>
          <w:szCs w:val="22"/>
          <w:lang w:eastAsia="pt-BR"/>
        </w:rPr>
        <w:t>deverá disponibilizar via web (internet) um software de Monitoramento</w:t>
      </w:r>
      <w:r w:rsidR="00575E0E" w:rsidRPr="00575E0E">
        <w:rPr>
          <w:rFonts w:asciiTheme="majorHAnsi" w:eastAsia="Arial" w:hAnsiTheme="majorHAnsi" w:cstheme="majorHAnsi"/>
          <w:bCs/>
          <w:sz w:val="22"/>
          <w:szCs w:val="22"/>
          <w:lang w:eastAsia="pt-BR"/>
        </w:rPr>
        <w:t xml:space="preserve"> que atenda a todos os requisitos técnicos descritos abaixo e aos demais requ</w:t>
      </w:r>
      <w:r w:rsidR="00CC3650">
        <w:rPr>
          <w:rFonts w:asciiTheme="majorHAnsi" w:eastAsia="Arial" w:hAnsiTheme="majorHAnsi" w:cstheme="majorHAnsi"/>
          <w:bCs/>
          <w:sz w:val="22"/>
          <w:szCs w:val="22"/>
          <w:lang w:eastAsia="pt-BR"/>
        </w:rPr>
        <w:t>isitos deste Termo de Contrato</w:t>
      </w:r>
      <w:r w:rsidR="00575E0E" w:rsidRPr="00575E0E">
        <w:rPr>
          <w:rFonts w:asciiTheme="majorHAnsi" w:eastAsia="Arial" w:hAnsiTheme="majorHAnsi" w:cstheme="majorHAnsi"/>
          <w:bCs/>
          <w:sz w:val="22"/>
          <w:szCs w:val="22"/>
          <w:lang w:eastAsia="pt-BR"/>
        </w:rPr>
        <w:t>:</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a)            </w:t>
      </w:r>
      <w:r w:rsidRPr="00575E0E">
        <w:rPr>
          <w:rFonts w:asciiTheme="majorHAnsi" w:eastAsia="Arial" w:hAnsiTheme="majorHAnsi" w:cstheme="majorHAnsi"/>
          <w:bCs/>
          <w:sz w:val="22"/>
          <w:szCs w:val="22"/>
          <w:lang w:eastAsia="pt-BR"/>
        </w:rPr>
        <w:t>Visualização individual, parcial e global de todos os veículos no mapa;</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b)            </w:t>
      </w:r>
      <w:r w:rsidRPr="00575E0E">
        <w:rPr>
          <w:rFonts w:asciiTheme="majorHAnsi" w:eastAsia="Arial" w:hAnsiTheme="majorHAnsi" w:cstheme="majorHAnsi"/>
          <w:bCs/>
          <w:sz w:val="22"/>
          <w:szCs w:val="22"/>
          <w:lang w:eastAsia="pt-BR"/>
        </w:rPr>
        <w:t>Cadastramento por grupos de veículos;</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c)            </w:t>
      </w:r>
      <w:r w:rsidRPr="00575E0E">
        <w:rPr>
          <w:rFonts w:asciiTheme="majorHAnsi" w:eastAsia="Arial" w:hAnsiTheme="majorHAnsi" w:cstheme="majorHAnsi"/>
          <w:bCs/>
          <w:sz w:val="22"/>
          <w:szCs w:val="22"/>
          <w:lang w:eastAsia="pt-BR"/>
        </w:rPr>
        <w:t>Servidor de mapas com comprovação através de contrato com provedor deste tipo de serviço;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d)            </w:t>
      </w:r>
      <w:r w:rsidRPr="00575E0E">
        <w:rPr>
          <w:rFonts w:asciiTheme="majorHAnsi" w:eastAsia="Arial" w:hAnsiTheme="majorHAnsi" w:cstheme="majorHAnsi"/>
          <w:bCs/>
          <w:sz w:val="22"/>
          <w:szCs w:val="22"/>
          <w:lang w:eastAsia="pt-BR"/>
        </w:rPr>
        <w:t xml:space="preserve">Mapa digital de todo o território nacional, principalmente do Estado de Mato Grosso e da região metropolitana de Cuiabá, com arruamento, sentido de trânsito, rodovias e a informação </w:t>
      </w:r>
      <w:r w:rsidR="004E6A74">
        <w:rPr>
          <w:rFonts w:asciiTheme="majorHAnsi" w:eastAsia="Arial" w:hAnsiTheme="majorHAnsi" w:cstheme="majorHAnsi"/>
          <w:bCs/>
          <w:sz w:val="22"/>
          <w:szCs w:val="22"/>
          <w:lang w:eastAsia="pt-BR"/>
        </w:rPr>
        <w:t>de tráfego de veículos, on-line;</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e)            </w:t>
      </w:r>
      <w:r w:rsidRPr="00575E0E">
        <w:rPr>
          <w:rFonts w:asciiTheme="majorHAnsi" w:eastAsia="Arial" w:hAnsiTheme="majorHAnsi" w:cstheme="majorHAnsi"/>
          <w:bCs/>
          <w:sz w:val="22"/>
          <w:szCs w:val="22"/>
          <w:lang w:eastAsia="pt-BR"/>
        </w:rPr>
        <w:t>Posição (localização em mapa digital) em tempo real dos veículos;</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f)             </w:t>
      </w:r>
      <w:r w:rsidRPr="00575E0E">
        <w:rPr>
          <w:rFonts w:asciiTheme="majorHAnsi" w:eastAsia="Arial" w:hAnsiTheme="majorHAnsi" w:cstheme="majorHAnsi"/>
          <w:bCs/>
          <w:sz w:val="22"/>
          <w:szCs w:val="22"/>
          <w:lang w:eastAsia="pt-BR"/>
        </w:rPr>
        <w:t>Situação da ignição dos veículos (ligada / desligada);</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g)            </w:t>
      </w:r>
      <w:r w:rsidRPr="00575E0E">
        <w:rPr>
          <w:rFonts w:asciiTheme="majorHAnsi" w:eastAsia="Arial" w:hAnsiTheme="majorHAnsi" w:cstheme="majorHAnsi"/>
          <w:bCs/>
          <w:sz w:val="22"/>
          <w:szCs w:val="22"/>
          <w:lang w:eastAsia="pt-BR"/>
        </w:rPr>
        <w:t>Informação em tempo real da violação de pontos ou rota estabelecida para análise de atraso / adiantamento /descumprimento;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h)           </w:t>
      </w:r>
      <w:proofErr w:type="gramStart"/>
      <w:r w:rsidRPr="00575E0E">
        <w:rPr>
          <w:rFonts w:asciiTheme="majorHAnsi" w:eastAsia="Arial" w:hAnsiTheme="majorHAnsi" w:cstheme="majorHAnsi"/>
          <w:b/>
          <w:bCs/>
          <w:sz w:val="22"/>
          <w:szCs w:val="22"/>
          <w:lang w:eastAsia="pt-BR"/>
        </w:rPr>
        <w:t> </w:t>
      </w:r>
      <w:r w:rsidRPr="00575E0E">
        <w:rPr>
          <w:rFonts w:asciiTheme="majorHAnsi" w:eastAsia="Arial" w:hAnsiTheme="majorHAnsi" w:cstheme="majorHAnsi"/>
          <w:bCs/>
          <w:sz w:val="22"/>
          <w:szCs w:val="22"/>
          <w:lang w:eastAsia="pt-BR"/>
        </w:rPr>
        <w:t>Deve</w:t>
      </w:r>
      <w:proofErr w:type="gramEnd"/>
      <w:r w:rsidRPr="00575E0E">
        <w:rPr>
          <w:rFonts w:asciiTheme="majorHAnsi" w:eastAsia="Arial" w:hAnsiTheme="majorHAnsi" w:cstheme="majorHAnsi"/>
          <w:bCs/>
          <w:sz w:val="22"/>
          <w:szCs w:val="22"/>
          <w:lang w:eastAsia="pt-BR"/>
        </w:rPr>
        <w:t xml:space="preserve"> ser permitida a construção de áreas geograficamente delimitadas no mapa digital (conhecidas como </w:t>
      </w:r>
      <w:proofErr w:type="spellStart"/>
      <w:r w:rsidRPr="00575E0E">
        <w:rPr>
          <w:rFonts w:asciiTheme="majorHAnsi" w:eastAsia="Arial" w:hAnsiTheme="majorHAnsi" w:cstheme="majorHAnsi"/>
          <w:bCs/>
          <w:sz w:val="22"/>
          <w:szCs w:val="22"/>
          <w:lang w:eastAsia="pt-BR"/>
        </w:rPr>
        <w:t>geocercas</w:t>
      </w:r>
      <w:proofErr w:type="spellEnd"/>
      <w:r w:rsidRPr="00575E0E">
        <w:rPr>
          <w:rFonts w:asciiTheme="majorHAnsi" w:eastAsia="Arial" w:hAnsiTheme="majorHAnsi" w:cstheme="majorHAnsi"/>
          <w:bCs/>
          <w:sz w:val="22"/>
          <w:szCs w:val="22"/>
          <w:lang w:eastAsia="pt-BR"/>
        </w:rPr>
        <w:t xml:space="preserve"> ou alvos) para alarmes de entrada e saída;</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i)              </w:t>
      </w:r>
      <w:r w:rsidRPr="00575E0E">
        <w:rPr>
          <w:rFonts w:asciiTheme="majorHAnsi" w:eastAsia="Arial" w:hAnsiTheme="majorHAnsi" w:cstheme="majorHAnsi"/>
          <w:bCs/>
          <w:sz w:val="22"/>
          <w:szCs w:val="22"/>
          <w:lang w:eastAsia="pt-BR"/>
        </w:rPr>
        <w:t>Definição de perfis de usuários para controle de acesso ao sistema;</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j)             </w:t>
      </w:r>
      <w:proofErr w:type="gramStart"/>
      <w:r w:rsidRPr="00575E0E">
        <w:rPr>
          <w:rFonts w:asciiTheme="majorHAnsi" w:eastAsia="Arial" w:hAnsiTheme="majorHAnsi" w:cstheme="majorHAnsi"/>
          <w:b/>
          <w:bCs/>
          <w:sz w:val="22"/>
          <w:szCs w:val="22"/>
          <w:lang w:eastAsia="pt-BR"/>
        </w:rPr>
        <w:t> </w:t>
      </w:r>
      <w:r w:rsidRPr="00575E0E">
        <w:rPr>
          <w:rFonts w:asciiTheme="majorHAnsi" w:eastAsia="Arial" w:hAnsiTheme="majorHAnsi" w:cstheme="majorHAnsi"/>
          <w:bCs/>
          <w:sz w:val="22"/>
          <w:szCs w:val="22"/>
          <w:lang w:eastAsia="pt-BR"/>
        </w:rPr>
        <w:t>Deve</w:t>
      </w:r>
      <w:proofErr w:type="gramEnd"/>
      <w:r w:rsidRPr="00575E0E">
        <w:rPr>
          <w:rFonts w:asciiTheme="majorHAnsi" w:eastAsia="Arial" w:hAnsiTheme="majorHAnsi" w:cstheme="majorHAnsi"/>
          <w:bCs/>
          <w:sz w:val="22"/>
          <w:szCs w:val="22"/>
          <w:lang w:eastAsia="pt-BR"/>
        </w:rPr>
        <w:t xml:space="preserve"> ser permitida a criação de pontos de referência personalizados no mapa digital;</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k)            </w:t>
      </w:r>
      <w:r w:rsidRPr="00575E0E">
        <w:rPr>
          <w:rFonts w:asciiTheme="majorHAnsi" w:eastAsia="Arial" w:hAnsiTheme="majorHAnsi" w:cstheme="majorHAnsi"/>
          <w:bCs/>
          <w:sz w:val="22"/>
          <w:szCs w:val="22"/>
          <w:lang w:eastAsia="pt-BR"/>
        </w:rPr>
        <w:t>O mapa deve apresentar setas de direcionamento do sentido para onde o veículo está se deslocando;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l)              </w:t>
      </w:r>
      <w:r w:rsidRPr="00575E0E">
        <w:rPr>
          <w:rFonts w:asciiTheme="majorHAnsi" w:eastAsia="Arial" w:hAnsiTheme="majorHAnsi" w:cstheme="majorHAnsi"/>
          <w:bCs/>
          <w:sz w:val="22"/>
          <w:szCs w:val="22"/>
          <w:lang w:eastAsia="pt-BR"/>
        </w:rPr>
        <w:t>O Sistema deve listar quais são os veículos próximos a um endereço determinado;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m)           </w:t>
      </w:r>
      <w:r w:rsidRPr="00575E0E">
        <w:rPr>
          <w:rFonts w:asciiTheme="majorHAnsi" w:eastAsia="Arial" w:hAnsiTheme="majorHAnsi" w:cstheme="majorHAnsi"/>
          <w:bCs/>
          <w:sz w:val="22"/>
          <w:szCs w:val="22"/>
          <w:lang w:eastAsia="pt-BR"/>
        </w:rPr>
        <w:t>Distância percorrida por faixa de horário por veículo;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n)            </w:t>
      </w:r>
      <w:r w:rsidRPr="00575E0E">
        <w:rPr>
          <w:rFonts w:asciiTheme="majorHAnsi" w:eastAsia="Arial" w:hAnsiTheme="majorHAnsi" w:cstheme="majorHAnsi"/>
          <w:bCs/>
          <w:sz w:val="22"/>
          <w:szCs w:val="22"/>
          <w:lang w:eastAsia="pt-BR"/>
        </w:rPr>
        <w:t>Utilização dentro e fora do expediente por veículo;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t>o)            </w:t>
      </w:r>
      <w:r w:rsidRPr="00575E0E">
        <w:rPr>
          <w:rFonts w:asciiTheme="majorHAnsi" w:eastAsia="Arial" w:hAnsiTheme="majorHAnsi" w:cstheme="majorHAnsi"/>
          <w:bCs/>
          <w:sz w:val="22"/>
          <w:szCs w:val="22"/>
          <w:lang w:eastAsia="pt-BR"/>
        </w:rPr>
        <w:t>Ociosidade do veículo;</w:t>
      </w:r>
    </w:p>
    <w:p w:rsidR="00575E0E" w:rsidRPr="00575E0E" w:rsidRDefault="00575E0E" w:rsidP="00CC3650">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sidRPr="00575E0E">
        <w:rPr>
          <w:rFonts w:asciiTheme="majorHAnsi" w:eastAsia="Arial" w:hAnsiTheme="majorHAnsi" w:cstheme="majorHAnsi"/>
          <w:b/>
          <w:bCs/>
          <w:sz w:val="22"/>
          <w:szCs w:val="22"/>
          <w:lang w:eastAsia="pt-BR"/>
        </w:rPr>
        <w:lastRenderedPageBreak/>
        <w:t>p)            </w:t>
      </w:r>
      <w:r w:rsidRPr="00575E0E">
        <w:rPr>
          <w:rFonts w:asciiTheme="majorHAnsi" w:eastAsia="Arial" w:hAnsiTheme="majorHAnsi" w:cstheme="majorHAnsi"/>
          <w:bCs/>
          <w:sz w:val="22"/>
          <w:szCs w:val="22"/>
          <w:lang w:eastAsia="pt-BR"/>
        </w:rPr>
        <w:t>Horários de utilização do veíc</w:t>
      </w:r>
      <w:r w:rsidR="00635AB8">
        <w:rPr>
          <w:rFonts w:asciiTheme="majorHAnsi" w:eastAsia="Arial" w:hAnsiTheme="majorHAnsi" w:cstheme="majorHAnsi"/>
          <w:bCs/>
          <w:sz w:val="22"/>
          <w:szCs w:val="22"/>
          <w:lang w:eastAsia="pt-BR"/>
        </w:rPr>
        <w:t>ulo dentro e fora do expediente.</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635AB8" w:rsidP="00635AB8">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10. </w:t>
      </w:r>
      <w:r w:rsidR="00575E0E" w:rsidRPr="00575E0E">
        <w:rPr>
          <w:rFonts w:asciiTheme="majorHAnsi" w:eastAsia="Arial" w:hAnsiTheme="majorHAnsi" w:cstheme="majorHAnsi"/>
          <w:bCs/>
          <w:sz w:val="22"/>
          <w:szCs w:val="22"/>
          <w:lang w:eastAsia="pt-BR"/>
        </w:rPr>
        <w:t xml:space="preserve">O Sistema de B.I. (Business </w:t>
      </w:r>
      <w:proofErr w:type="spellStart"/>
      <w:r w:rsidR="00575E0E" w:rsidRPr="00575E0E">
        <w:rPr>
          <w:rFonts w:asciiTheme="majorHAnsi" w:eastAsia="Arial" w:hAnsiTheme="majorHAnsi" w:cstheme="majorHAnsi"/>
          <w:bCs/>
          <w:sz w:val="22"/>
          <w:szCs w:val="22"/>
          <w:lang w:eastAsia="pt-BR"/>
        </w:rPr>
        <w:t>Intelligence</w:t>
      </w:r>
      <w:proofErr w:type="spellEnd"/>
      <w:r w:rsidR="00575E0E" w:rsidRPr="00575E0E">
        <w:rPr>
          <w:rFonts w:asciiTheme="majorHAnsi" w:eastAsia="Arial" w:hAnsiTheme="majorHAnsi" w:cstheme="majorHAnsi"/>
          <w:bCs/>
          <w:sz w:val="22"/>
          <w:szCs w:val="22"/>
          <w:lang w:eastAsia="pt-BR"/>
        </w:rPr>
        <w:t xml:space="preserve">), deverá ser totalmente web, permitindo o acesso da </w:t>
      </w:r>
      <w:r w:rsidR="00575E0E" w:rsidRPr="00E33428">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a todas as informações necessária</w:t>
      </w:r>
      <w:r w:rsidR="00047440">
        <w:rPr>
          <w:rFonts w:asciiTheme="majorHAnsi" w:eastAsia="Arial" w:hAnsiTheme="majorHAnsi" w:cstheme="majorHAnsi"/>
          <w:bCs/>
          <w:sz w:val="22"/>
          <w:szCs w:val="22"/>
          <w:lang w:eastAsia="pt-BR"/>
        </w:rPr>
        <w:t>s à gestão dos veículos locados;</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E33428" w:rsidP="00E33428">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w:t>
      </w:r>
      <w:r w:rsidR="00575E0E" w:rsidRPr="00575E0E">
        <w:rPr>
          <w:rFonts w:asciiTheme="majorHAnsi" w:eastAsia="Arial" w:hAnsiTheme="majorHAnsi" w:cstheme="majorHAnsi"/>
          <w:b/>
          <w:bCs/>
          <w:sz w:val="22"/>
          <w:szCs w:val="22"/>
          <w:lang w:eastAsia="pt-BR"/>
        </w:rPr>
        <w:t>11. </w:t>
      </w:r>
      <w:r w:rsidR="00575E0E" w:rsidRPr="00575E0E">
        <w:rPr>
          <w:rFonts w:asciiTheme="majorHAnsi" w:eastAsia="Arial" w:hAnsiTheme="majorHAnsi" w:cstheme="majorHAnsi"/>
          <w:bCs/>
          <w:sz w:val="22"/>
          <w:szCs w:val="22"/>
          <w:lang w:eastAsia="pt-BR"/>
        </w:rPr>
        <w:t xml:space="preserve">A </w:t>
      </w:r>
      <w:r w:rsidR="00575E0E" w:rsidRPr="00E33428">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deverá em situações de substituições de veículos, por terem atingido tempo e/ou quilometragem, e/ou nos casos de devolução por término da vigência contratual entregar</w:t>
      </w:r>
      <w:r>
        <w:rPr>
          <w:rFonts w:asciiTheme="majorHAnsi" w:eastAsia="Arial" w:hAnsiTheme="majorHAnsi" w:cstheme="majorHAnsi"/>
          <w:bCs/>
          <w:sz w:val="22"/>
          <w:szCs w:val="22"/>
          <w:lang w:eastAsia="pt-BR"/>
        </w:rPr>
        <w:t xml:space="preserve"> a</w:t>
      </w:r>
      <w:r w:rsidR="00575E0E" w:rsidRPr="00575E0E">
        <w:rPr>
          <w:rFonts w:asciiTheme="majorHAnsi" w:eastAsia="Arial" w:hAnsiTheme="majorHAnsi" w:cstheme="majorHAnsi"/>
          <w:bCs/>
          <w:sz w:val="22"/>
          <w:szCs w:val="22"/>
          <w:lang w:eastAsia="pt-BR"/>
        </w:rPr>
        <w:t xml:space="preserve"> </w:t>
      </w:r>
      <w:r w:rsidR="00575E0E" w:rsidRPr="00E33428">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w:t>
      </w:r>
      <w:r w:rsidR="00575E0E" w:rsidRPr="00575E0E">
        <w:rPr>
          <w:rFonts w:asciiTheme="majorHAnsi" w:eastAsia="Arial" w:hAnsiTheme="majorHAnsi" w:cstheme="majorHAnsi"/>
          <w:b/>
          <w:bCs/>
          <w:sz w:val="22"/>
          <w:szCs w:val="22"/>
          <w:lang w:eastAsia="pt-BR"/>
        </w:rPr>
        <w:t>backup contendo todas as informações do monitoramento, no período em que o veículo foi utili</w:t>
      </w:r>
      <w:r w:rsidR="00047440">
        <w:rPr>
          <w:rFonts w:asciiTheme="majorHAnsi" w:eastAsia="Arial" w:hAnsiTheme="majorHAnsi" w:cstheme="majorHAnsi"/>
          <w:b/>
          <w:bCs/>
          <w:sz w:val="22"/>
          <w:szCs w:val="22"/>
          <w:lang w:eastAsia="pt-BR"/>
        </w:rPr>
        <w:t>zado pela Administração Pública;</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E33428" w:rsidP="00E33428">
      <w:pPr>
        <w:tabs>
          <w:tab w:val="left" w:pos="2220"/>
        </w:tabs>
        <w:spacing w:line="360" w:lineRule="auto"/>
        <w:ind w:leftChars="0" w:left="0" w:firstLineChars="0" w:firstLine="1134"/>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 </w:t>
      </w:r>
      <w:r w:rsidR="00047440">
        <w:rPr>
          <w:rFonts w:asciiTheme="majorHAnsi" w:eastAsia="Arial" w:hAnsiTheme="majorHAnsi" w:cstheme="majorHAnsi"/>
          <w:b/>
          <w:bCs/>
          <w:sz w:val="22"/>
          <w:szCs w:val="22"/>
          <w:lang w:eastAsia="pt-BR"/>
        </w:rPr>
        <w:t>Das Penalidades d</w:t>
      </w:r>
      <w:r w:rsidR="00047440" w:rsidRPr="00575E0E">
        <w:rPr>
          <w:rFonts w:asciiTheme="majorHAnsi" w:eastAsia="Arial" w:hAnsiTheme="majorHAnsi" w:cstheme="majorHAnsi"/>
          <w:b/>
          <w:bCs/>
          <w:sz w:val="22"/>
          <w:szCs w:val="22"/>
          <w:lang w:eastAsia="pt-BR"/>
        </w:rPr>
        <w:t xml:space="preserve">e Trânsito: </w:t>
      </w:r>
      <w:r w:rsidR="00575E0E" w:rsidRPr="00575E0E">
        <w:rPr>
          <w:rFonts w:asciiTheme="majorHAnsi" w:eastAsia="Arial" w:hAnsiTheme="majorHAnsi" w:cstheme="majorHAnsi"/>
          <w:bCs/>
          <w:sz w:val="22"/>
          <w:szCs w:val="22"/>
          <w:lang w:eastAsia="pt-BR"/>
        </w:rPr>
        <w:t>Em conformidade ao Decreto Estadual nº. 2.067 de 11.08.2009, o Estado de Mato Grosso, através de seus Órgãos/Entidades, deverá proceder ao que condizem as penalidades da seguinte forma:</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D57735" w:rsidP="00D57735">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.1.</w:t>
      </w:r>
      <w:r w:rsidR="00575E0E" w:rsidRPr="00575E0E">
        <w:rPr>
          <w:rFonts w:asciiTheme="majorHAnsi" w:eastAsia="Arial" w:hAnsiTheme="majorHAnsi" w:cstheme="majorHAnsi"/>
          <w:bCs/>
          <w:sz w:val="22"/>
          <w:szCs w:val="22"/>
          <w:lang w:eastAsia="pt-BR"/>
        </w:rPr>
        <w:t xml:space="preserve"> A </w:t>
      </w:r>
      <w:r w:rsidR="00575E0E" w:rsidRPr="00D57735">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deverá encaminhar a infraç</w:t>
      </w:r>
      <w:r w:rsidR="00050C8F">
        <w:rPr>
          <w:rFonts w:asciiTheme="majorHAnsi" w:eastAsia="Arial" w:hAnsiTheme="majorHAnsi" w:cstheme="majorHAnsi"/>
          <w:bCs/>
          <w:sz w:val="22"/>
          <w:szCs w:val="22"/>
          <w:lang w:eastAsia="pt-BR"/>
        </w:rPr>
        <w:t>ão e a penalidade de trânsito a</w:t>
      </w:r>
      <w:r w:rsidR="00575E0E" w:rsidRPr="00575E0E">
        <w:rPr>
          <w:rFonts w:asciiTheme="majorHAnsi" w:eastAsia="Arial" w:hAnsiTheme="majorHAnsi" w:cstheme="majorHAnsi"/>
          <w:bCs/>
          <w:sz w:val="22"/>
          <w:szCs w:val="22"/>
          <w:lang w:eastAsia="pt-BR"/>
        </w:rPr>
        <w:t xml:space="preserve"> </w:t>
      </w:r>
      <w:r w:rsidR="00575E0E" w:rsidRPr="00050C8F">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xml:space="preserve">, no </w:t>
      </w:r>
      <w:r w:rsidR="00575E0E" w:rsidRPr="00047440">
        <w:rPr>
          <w:rFonts w:asciiTheme="majorHAnsi" w:eastAsia="Arial" w:hAnsiTheme="majorHAnsi" w:cstheme="majorHAnsi"/>
          <w:b/>
          <w:bCs/>
          <w:sz w:val="22"/>
          <w:szCs w:val="22"/>
          <w:lang w:eastAsia="pt-BR"/>
        </w:rPr>
        <w:t>prazo máximo de 05 (cinco) dias corridos</w:t>
      </w:r>
      <w:r w:rsidR="00575E0E" w:rsidRPr="00575E0E">
        <w:rPr>
          <w:rFonts w:asciiTheme="majorHAnsi" w:eastAsia="Arial" w:hAnsiTheme="majorHAnsi" w:cstheme="majorHAnsi"/>
          <w:bCs/>
          <w:sz w:val="22"/>
          <w:szCs w:val="22"/>
          <w:lang w:eastAsia="pt-BR"/>
        </w:rPr>
        <w:t xml:space="preserve"> após a data de recebimento, juntamente com cópia do AR (aviso de recebimento) sob pena de responsabilizar-se solidariamente caso o condutor seja cerceado de seu direito de defesa. (Resoluçã</w:t>
      </w:r>
      <w:r w:rsidR="00047440">
        <w:rPr>
          <w:rFonts w:asciiTheme="majorHAnsi" w:eastAsia="Arial" w:hAnsiTheme="majorHAnsi" w:cstheme="majorHAnsi"/>
          <w:bCs/>
          <w:sz w:val="22"/>
          <w:szCs w:val="22"/>
          <w:lang w:eastAsia="pt-BR"/>
        </w:rPr>
        <w:t>o CONTRAN n° 404 de 12 de 2012);</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D57735" w:rsidP="00D57735">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.2.</w:t>
      </w:r>
      <w:r w:rsidR="00575E0E" w:rsidRPr="00575E0E">
        <w:rPr>
          <w:rFonts w:asciiTheme="majorHAnsi" w:eastAsia="Arial" w:hAnsiTheme="majorHAnsi" w:cstheme="majorHAnsi"/>
          <w:bCs/>
          <w:sz w:val="22"/>
          <w:szCs w:val="22"/>
          <w:lang w:eastAsia="pt-BR"/>
        </w:rPr>
        <w:t xml:space="preserve"> Decorrido os prazos de def</w:t>
      </w:r>
      <w:r w:rsidR="00050C8F">
        <w:rPr>
          <w:rFonts w:asciiTheme="majorHAnsi" w:eastAsia="Arial" w:hAnsiTheme="majorHAnsi" w:cstheme="majorHAnsi"/>
          <w:bCs/>
          <w:sz w:val="22"/>
          <w:szCs w:val="22"/>
          <w:lang w:eastAsia="pt-BR"/>
        </w:rPr>
        <w:t>esa, autuação de infração de trânsito (1ª instâ</w:t>
      </w:r>
      <w:r w:rsidR="00575E0E" w:rsidRPr="00575E0E">
        <w:rPr>
          <w:rFonts w:asciiTheme="majorHAnsi" w:eastAsia="Arial" w:hAnsiTheme="majorHAnsi" w:cstheme="majorHAnsi"/>
          <w:bCs/>
          <w:sz w:val="22"/>
          <w:szCs w:val="22"/>
          <w:lang w:eastAsia="pt-BR"/>
        </w:rPr>
        <w:t>ncia) e autuação de penalidade d</w:t>
      </w:r>
      <w:r w:rsidR="00050C8F">
        <w:rPr>
          <w:rFonts w:asciiTheme="majorHAnsi" w:eastAsia="Arial" w:hAnsiTheme="majorHAnsi" w:cstheme="majorHAnsi"/>
          <w:bCs/>
          <w:sz w:val="22"/>
          <w:szCs w:val="22"/>
          <w:lang w:eastAsia="pt-BR"/>
        </w:rPr>
        <w:t>e infração de trânsito (2ª instâ</w:t>
      </w:r>
      <w:r w:rsidR="00575E0E" w:rsidRPr="00575E0E">
        <w:rPr>
          <w:rFonts w:asciiTheme="majorHAnsi" w:eastAsia="Arial" w:hAnsiTheme="majorHAnsi" w:cstheme="majorHAnsi"/>
          <w:bCs/>
          <w:sz w:val="22"/>
          <w:szCs w:val="22"/>
          <w:lang w:eastAsia="pt-BR"/>
        </w:rPr>
        <w:t xml:space="preserve">ncia), em caso de indeferimento de recurso ou de não interposição de recurso, a </w:t>
      </w:r>
      <w:r w:rsidR="00575E0E" w:rsidRPr="00050C8F">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deverá pagar a multa e solicitar reembolso junto a </w:t>
      </w:r>
      <w:r w:rsidR="00575E0E" w:rsidRPr="00050C8F">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via nota de débito junto</w:t>
      </w:r>
      <w:r w:rsidR="00047440">
        <w:rPr>
          <w:rFonts w:asciiTheme="majorHAnsi" w:eastAsia="Arial" w:hAnsiTheme="majorHAnsi" w:cstheme="majorHAnsi"/>
          <w:bCs/>
          <w:sz w:val="22"/>
          <w:szCs w:val="22"/>
          <w:lang w:eastAsia="pt-BR"/>
        </w:rPr>
        <w:t xml:space="preserve"> com o comprovante de pagamento;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FB7D61" w:rsidP="00FB7D61">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.3.</w:t>
      </w:r>
      <w:r w:rsidR="00575E0E" w:rsidRPr="00575E0E">
        <w:rPr>
          <w:rFonts w:asciiTheme="majorHAnsi" w:eastAsia="Arial" w:hAnsiTheme="majorHAnsi" w:cstheme="majorHAnsi"/>
          <w:bCs/>
          <w:sz w:val="22"/>
          <w:szCs w:val="22"/>
          <w:lang w:eastAsia="pt-BR"/>
        </w:rPr>
        <w:t xml:space="preserve"> Quando do recebimento da notificação de infração, a </w:t>
      </w:r>
      <w:r w:rsidR="00575E0E" w:rsidRPr="00FB7D61">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xml:space="preserve"> deverá identificar de imediato o condutor, ou, informar o porquê de sua não identificação, caso a infração sej</w:t>
      </w:r>
      <w:r w:rsidR="00047440">
        <w:rPr>
          <w:rFonts w:asciiTheme="majorHAnsi" w:eastAsia="Arial" w:hAnsiTheme="majorHAnsi" w:cstheme="majorHAnsi"/>
          <w:bCs/>
          <w:sz w:val="22"/>
          <w:szCs w:val="22"/>
          <w:lang w:eastAsia="pt-BR"/>
        </w:rPr>
        <w:t>a de responsabilidade do Estado;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BB216C" w:rsidP="00BB216C">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.4.</w:t>
      </w:r>
      <w:r w:rsidR="00575E0E" w:rsidRPr="00575E0E">
        <w:rPr>
          <w:rFonts w:asciiTheme="majorHAnsi" w:eastAsia="Arial" w:hAnsiTheme="majorHAnsi" w:cstheme="majorHAnsi"/>
          <w:bCs/>
          <w:sz w:val="22"/>
          <w:szCs w:val="22"/>
          <w:lang w:eastAsia="pt-BR"/>
        </w:rPr>
        <w:t xml:space="preserve"> Se o condutor julgar necessário poderá entrar com recurso de multa de trânsito junto ao órgão competente, sendo de sua inteira responsabilidade a</w:t>
      </w:r>
      <w:r w:rsidR="001044A6">
        <w:rPr>
          <w:rFonts w:asciiTheme="majorHAnsi" w:eastAsia="Arial" w:hAnsiTheme="majorHAnsi" w:cstheme="majorHAnsi"/>
          <w:bCs/>
          <w:sz w:val="22"/>
          <w:szCs w:val="22"/>
          <w:lang w:eastAsia="pt-BR"/>
        </w:rPr>
        <w:t xml:space="preserve"> elaboração e defesa do recurso;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06398A" w:rsidP="0006398A">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5.</w:t>
      </w:r>
      <w:r w:rsidR="00575E0E" w:rsidRPr="00575E0E">
        <w:rPr>
          <w:rFonts w:asciiTheme="majorHAnsi" w:eastAsia="Arial" w:hAnsiTheme="majorHAnsi" w:cstheme="majorHAnsi"/>
          <w:bCs/>
          <w:sz w:val="22"/>
          <w:szCs w:val="22"/>
          <w:lang w:eastAsia="pt-BR"/>
        </w:rPr>
        <w:t xml:space="preserve">  Os recursos de multas de trânsito deverão ser acompanhados pelo setor responsável pela utilização dos veículos, que deverá informar ao setor a que o servidor esteja lotado </w:t>
      </w:r>
      <w:r w:rsidR="00C21292">
        <w:rPr>
          <w:rFonts w:asciiTheme="majorHAnsi" w:eastAsia="Arial" w:hAnsiTheme="majorHAnsi" w:cstheme="majorHAnsi"/>
          <w:bCs/>
          <w:sz w:val="22"/>
          <w:szCs w:val="22"/>
          <w:lang w:eastAsia="pt-BR"/>
        </w:rPr>
        <w:t>sobre o resultado do julgamento;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lastRenderedPageBreak/>
        <w:t> </w:t>
      </w:r>
    </w:p>
    <w:p w:rsidR="00575E0E" w:rsidRPr="00575E0E" w:rsidRDefault="009B684B" w:rsidP="009B684B">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2.4.22.12.6</w:t>
      </w:r>
      <w:r w:rsidR="00575E0E" w:rsidRPr="00575E0E">
        <w:rPr>
          <w:rFonts w:asciiTheme="majorHAnsi" w:eastAsia="Arial" w:hAnsiTheme="majorHAnsi" w:cstheme="majorHAnsi"/>
          <w:b/>
          <w:bCs/>
          <w:sz w:val="22"/>
          <w:szCs w:val="22"/>
          <w:lang w:eastAsia="pt-BR"/>
        </w:rPr>
        <w:t>.</w:t>
      </w:r>
      <w:r w:rsidR="00575E0E" w:rsidRPr="00575E0E">
        <w:rPr>
          <w:rFonts w:asciiTheme="majorHAnsi" w:eastAsia="Arial" w:hAnsiTheme="majorHAnsi" w:cstheme="majorHAnsi"/>
          <w:bCs/>
          <w:sz w:val="22"/>
          <w:szCs w:val="22"/>
          <w:lang w:eastAsia="pt-BR"/>
        </w:rPr>
        <w:t xml:space="preserve"> Os valores apurados em decorrência de multas e avarias serão debitados em folha de pagamento, respeitadas as condições previstas na legislação vigente, desde que previamente autorizados pelo servidor ou após julgamento do com</w:t>
      </w:r>
      <w:r w:rsidR="00C21292">
        <w:rPr>
          <w:rFonts w:asciiTheme="majorHAnsi" w:eastAsia="Arial" w:hAnsiTheme="majorHAnsi" w:cstheme="majorHAnsi"/>
          <w:bCs/>
          <w:sz w:val="22"/>
          <w:szCs w:val="22"/>
          <w:lang w:eastAsia="pt-BR"/>
        </w:rPr>
        <w:t>petente processo administrativo;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A11657" w:rsidP="00A11657">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.7.</w:t>
      </w:r>
      <w:r w:rsidR="00575E0E" w:rsidRPr="00575E0E">
        <w:rPr>
          <w:rFonts w:asciiTheme="majorHAnsi" w:eastAsia="Arial" w:hAnsiTheme="majorHAnsi" w:cstheme="majorHAnsi"/>
          <w:bCs/>
          <w:sz w:val="22"/>
          <w:szCs w:val="22"/>
          <w:lang w:eastAsia="pt-BR"/>
        </w:rPr>
        <w:t xml:space="preserve"> Poderão os condutores dos veículos, sofrer medidas administrativas e disciplinares, de acordo com a gravidade da multa, de seus atos na condução do veículo oficial e do veículo auxiliar e suas sucessivas reincidências, onde serão consideradas as condições operacionais e circunstanciais que resultaram na incorreta con</w:t>
      </w:r>
      <w:r w:rsidR="00C21292">
        <w:rPr>
          <w:rFonts w:asciiTheme="majorHAnsi" w:eastAsia="Arial" w:hAnsiTheme="majorHAnsi" w:cstheme="majorHAnsi"/>
          <w:bCs/>
          <w:sz w:val="22"/>
          <w:szCs w:val="22"/>
          <w:lang w:eastAsia="pt-BR"/>
        </w:rPr>
        <w:t>dução do veículo;</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A11657" w:rsidP="00A11657">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8.</w:t>
      </w:r>
      <w:r w:rsidR="00575E0E" w:rsidRPr="00575E0E">
        <w:rPr>
          <w:rFonts w:asciiTheme="majorHAnsi" w:eastAsia="Arial" w:hAnsiTheme="majorHAnsi" w:cstheme="majorHAnsi"/>
          <w:bCs/>
          <w:sz w:val="22"/>
          <w:szCs w:val="22"/>
          <w:lang w:eastAsia="pt-BR"/>
        </w:rPr>
        <w:t xml:space="preserve"> Se a infração for de responsabilidade da </w:t>
      </w:r>
      <w:r w:rsidR="00575E0E" w:rsidRPr="00AD5FEB">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a </w:t>
      </w:r>
      <w:r w:rsidR="00575E0E" w:rsidRPr="00AD5FEB">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xml:space="preserve"> deverá informar o porquê o Estado não assumiu a responsabilidade pela multa, bem como devolver a notificação à </w:t>
      </w:r>
      <w:r w:rsidR="00575E0E" w:rsidRPr="00AD5FEB">
        <w:rPr>
          <w:rFonts w:asciiTheme="majorHAnsi" w:eastAsia="Arial" w:hAnsiTheme="majorHAnsi" w:cstheme="majorHAnsi"/>
          <w:b/>
          <w:bCs/>
          <w:sz w:val="22"/>
          <w:szCs w:val="22"/>
          <w:lang w:eastAsia="pt-BR"/>
        </w:rPr>
        <w:t>CONTRATADA</w:t>
      </w:r>
      <w:r w:rsidR="006C3552">
        <w:rPr>
          <w:rFonts w:asciiTheme="majorHAnsi" w:eastAsia="Arial" w:hAnsiTheme="majorHAnsi" w:cstheme="majorHAnsi"/>
          <w:bCs/>
          <w:sz w:val="22"/>
          <w:szCs w:val="22"/>
          <w:lang w:eastAsia="pt-BR"/>
        </w:rPr>
        <w:t>;</w:t>
      </w:r>
    </w:p>
    <w:p w:rsidR="00575E0E" w:rsidRPr="00575E0E" w:rsidRDefault="00575E0E" w:rsidP="00575E0E">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575E0E">
        <w:rPr>
          <w:rFonts w:asciiTheme="majorHAnsi" w:eastAsia="Arial" w:hAnsiTheme="majorHAnsi" w:cstheme="majorHAnsi"/>
          <w:bCs/>
          <w:sz w:val="22"/>
          <w:szCs w:val="22"/>
          <w:lang w:eastAsia="pt-BR"/>
        </w:rPr>
        <w:t> </w:t>
      </w:r>
    </w:p>
    <w:p w:rsidR="00575E0E" w:rsidRPr="00575E0E" w:rsidRDefault="00577379" w:rsidP="00577379">
      <w:pPr>
        <w:tabs>
          <w:tab w:val="left" w:pos="2220"/>
        </w:tabs>
        <w:spacing w:line="360" w:lineRule="auto"/>
        <w:ind w:leftChars="0" w:left="0" w:firstLineChars="0" w:firstLine="1701"/>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2.4.22.12</w:t>
      </w:r>
      <w:r w:rsidR="00575E0E" w:rsidRPr="00575E0E">
        <w:rPr>
          <w:rFonts w:asciiTheme="majorHAnsi" w:eastAsia="Arial" w:hAnsiTheme="majorHAnsi" w:cstheme="majorHAnsi"/>
          <w:b/>
          <w:bCs/>
          <w:sz w:val="22"/>
          <w:szCs w:val="22"/>
          <w:lang w:eastAsia="pt-BR"/>
        </w:rPr>
        <w:t>.9.</w:t>
      </w:r>
      <w:r w:rsidR="00575E0E" w:rsidRPr="00575E0E">
        <w:rPr>
          <w:rFonts w:asciiTheme="majorHAnsi" w:eastAsia="Arial" w:hAnsiTheme="majorHAnsi" w:cstheme="majorHAnsi"/>
          <w:bCs/>
          <w:sz w:val="22"/>
          <w:szCs w:val="22"/>
          <w:lang w:eastAsia="pt-BR"/>
        </w:rPr>
        <w:t xml:space="preserve"> A </w:t>
      </w:r>
      <w:r w:rsidR="00575E0E" w:rsidRPr="00577379">
        <w:rPr>
          <w:rFonts w:asciiTheme="majorHAnsi" w:eastAsia="Arial" w:hAnsiTheme="majorHAnsi" w:cstheme="majorHAnsi"/>
          <w:b/>
          <w:bCs/>
          <w:sz w:val="22"/>
          <w:szCs w:val="22"/>
          <w:lang w:eastAsia="pt-BR"/>
        </w:rPr>
        <w:t>CONTRATANTE</w:t>
      </w:r>
      <w:r w:rsidR="00575E0E" w:rsidRPr="00575E0E">
        <w:rPr>
          <w:rFonts w:asciiTheme="majorHAnsi" w:eastAsia="Arial" w:hAnsiTheme="majorHAnsi" w:cstheme="majorHAnsi"/>
          <w:bCs/>
          <w:sz w:val="22"/>
          <w:szCs w:val="22"/>
          <w:lang w:eastAsia="pt-BR"/>
        </w:rPr>
        <w:t xml:space="preserve"> deverá providenciar o ressarcimento a </w:t>
      </w:r>
      <w:r w:rsidR="00575E0E" w:rsidRPr="002C1632">
        <w:rPr>
          <w:rFonts w:asciiTheme="majorHAnsi" w:eastAsia="Arial" w:hAnsiTheme="majorHAnsi" w:cstheme="majorHAnsi"/>
          <w:b/>
          <w:bCs/>
          <w:sz w:val="22"/>
          <w:szCs w:val="22"/>
          <w:lang w:eastAsia="pt-BR"/>
        </w:rPr>
        <w:t>CONTRATADA</w:t>
      </w:r>
      <w:r w:rsidR="00575E0E" w:rsidRPr="00575E0E">
        <w:rPr>
          <w:rFonts w:asciiTheme="majorHAnsi" w:eastAsia="Arial" w:hAnsiTheme="majorHAnsi" w:cstheme="majorHAnsi"/>
          <w:bCs/>
          <w:sz w:val="22"/>
          <w:szCs w:val="22"/>
          <w:lang w:eastAsia="pt-BR"/>
        </w:rPr>
        <w:t xml:space="preserve"> dos valores pagos pelas infrações de trânsito de sua responsabilidade exclusiva, ou do servidor condutor, aplicadas no período correspondente à execução do contrato, não se admitindo a postergação do pagamento das mesmas, poden</w:t>
      </w:r>
      <w:r w:rsidR="00575E0E" w:rsidRPr="00B23E4B">
        <w:rPr>
          <w:rFonts w:asciiTheme="majorHAnsi" w:eastAsia="Arial" w:hAnsiTheme="majorHAnsi" w:cstheme="majorHAnsi"/>
          <w:bCs/>
          <w:sz w:val="22"/>
          <w:szCs w:val="22"/>
          <w:lang w:eastAsia="pt-BR"/>
        </w:rPr>
        <w:t xml:space="preserve">do </w:t>
      </w:r>
      <w:r w:rsidR="00B23E4B" w:rsidRPr="00B23E4B">
        <w:rPr>
          <w:rFonts w:asciiTheme="majorHAnsi" w:eastAsia="Arial" w:hAnsiTheme="majorHAnsi" w:cstheme="majorHAnsi"/>
          <w:bCs/>
          <w:sz w:val="22"/>
          <w:szCs w:val="22"/>
          <w:lang w:eastAsia="pt-BR"/>
        </w:rPr>
        <w:t>o Fiscal do contrato</w:t>
      </w:r>
      <w:r w:rsidR="00575E0E" w:rsidRPr="00B23E4B">
        <w:rPr>
          <w:rFonts w:asciiTheme="majorHAnsi" w:eastAsia="Arial" w:hAnsiTheme="majorHAnsi" w:cstheme="majorHAnsi"/>
          <w:bCs/>
          <w:sz w:val="22"/>
          <w:szCs w:val="22"/>
          <w:lang w:eastAsia="pt-BR"/>
        </w:rPr>
        <w:t xml:space="preserve"> do Órgão ser</w:t>
      </w:r>
      <w:r w:rsidR="00575E0E" w:rsidRPr="00575E0E">
        <w:rPr>
          <w:rFonts w:asciiTheme="majorHAnsi" w:eastAsia="Arial" w:hAnsiTheme="majorHAnsi" w:cstheme="majorHAnsi"/>
          <w:bCs/>
          <w:sz w:val="22"/>
          <w:szCs w:val="22"/>
          <w:lang w:eastAsia="pt-BR"/>
        </w:rPr>
        <w:t xml:space="preserve"> responsabilizado pela demora em instaurar os procedimentos </w:t>
      </w:r>
      <w:proofErr w:type="spellStart"/>
      <w:r w:rsidR="00575E0E" w:rsidRPr="00575E0E">
        <w:rPr>
          <w:rFonts w:asciiTheme="majorHAnsi" w:eastAsia="Arial" w:hAnsiTheme="majorHAnsi" w:cstheme="majorHAnsi"/>
          <w:bCs/>
          <w:sz w:val="22"/>
          <w:szCs w:val="22"/>
          <w:lang w:eastAsia="pt-BR"/>
        </w:rPr>
        <w:t>apuratórios</w:t>
      </w:r>
      <w:proofErr w:type="spellEnd"/>
      <w:r w:rsidR="00575E0E" w:rsidRPr="00575E0E">
        <w:rPr>
          <w:rFonts w:asciiTheme="majorHAnsi" w:eastAsia="Arial" w:hAnsiTheme="majorHAnsi" w:cstheme="majorHAnsi"/>
          <w:bCs/>
          <w:sz w:val="22"/>
          <w:szCs w:val="22"/>
          <w:lang w:eastAsia="pt-BR"/>
        </w:rPr>
        <w:t xml:space="preserve"> que deverão ser sumários, obedecendo aos prazos processuais.</w:t>
      </w:r>
    </w:p>
    <w:p w:rsidR="006967A1" w:rsidRPr="00B6436F" w:rsidRDefault="006967A1" w:rsidP="000E5A49">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AE0C25" w:rsidRPr="00B6436F" w:rsidRDefault="00AE0C25" w:rsidP="000E5A49">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3. CLÁUSULA TERCEIRA – DO PAGAMENTO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Pr="00267DA2">
        <w:rPr>
          <w:rFonts w:asciiTheme="majorHAnsi" w:eastAsia="Arial" w:hAnsiTheme="majorHAnsi" w:cstheme="majorHAnsi"/>
          <w:bCs/>
          <w:sz w:val="22"/>
          <w:szCs w:val="22"/>
          <w:lang w:eastAsia="pt-BR"/>
        </w:rPr>
        <w:t xml:space="preserve"> O pagamento será efetuado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em favor da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w:t>
      </w:r>
      <w:r w:rsidRPr="00267DA2">
        <w:rPr>
          <w:rFonts w:asciiTheme="majorHAnsi" w:eastAsia="Arial" w:hAnsiTheme="majorHAnsi" w:cstheme="majorHAnsi"/>
          <w:b/>
          <w:bCs/>
          <w:sz w:val="22"/>
          <w:szCs w:val="22"/>
          <w:lang w:eastAsia="pt-BR"/>
        </w:rPr>
        <w:t xml:space="preserve"> </w:t>
      </w:r>
      <w:r w:rsidRPr="00267DA2">
        <w:rPr>
          <w:rFonts w:asciiTheme="majorHAnsi" w:eastAsia="Arial" w:hAnsiTheme="majorHAnsi" w:cstheme="majorHAnsi"/>
          <w:bCs/>
          <w:sz w:val="22"/>
          <w:szCs w:val="22"/>
          <w:lang w:eastAsia="pt-BR"/>
        </w:rPr>
        <w:t xml:space="preserve">conforme definido na cláusula segunda, </w:t>
      </w:r>
      <w:proofErr w:type="spellStart"/>
      <w:r w:rsidRPr="00267DA2">
        <w:rPr>
          <w:rFonts w:asciiTheme="majorHAnsi" w:eastAsia="Arial" w:hAnsiTheme="majorHAnsi" w:cstheme="majorHAnsi"/>
          <w:b/>
          <w:bCs/>
          <w:sz w:val="22"/>
          <w:szCs w:val="22"/>
          <w:lang w:eastAsia="pt-BR"/>
        </w:rPr>
        <w:t>subcláusula</w:t>
      </w:r>
      <w:proofErr w:type="spellEnd"/>
      <w:r w:rsidRPr="00267DA2">
        <w:rPr>
          <w:rFonts w:asciiTheme="majorHAnsi" w:eastAsia="Arial" w:hAnsiTheme="majorHAnsi" w:cstheme="majorHAnsi"/>
          <w:b/>
          <w:bCs/>
          <w:sz w:val="22"/>
          <w:szCs w:val="22"/>
          <w:lang w:eastAsia="pt-BR"/>
        </w:rPr>
        <w:t xml:space="preserve"> 2.2,</w:t>
      </w:r>
      <w:r w:rsidRPr="00267DA2">
        <w:rPr>
          <w:rFonts w:asciiTheme="majorHAnsi" w:eastAsia="Arial" w:hAnsiTheme="majorHAnsi" w:cstheme="majorHAnsi"/>
          <w:bCs/>
          <w:sz w:val="22"/>
          <w:szCs w:val="22"/>
          <w:lang w:eastAsia="pt-BR"/>
        </w:rPr>
        <w:t xml:space="preserve"> mediante ordem bancária a ser depositada em conta corrente, no valor correspondente, data fixada de acordo com a legislação para pagamento vigente no âmbito do Estado do Mato Grosso, bem como, em conformidade com o Decreto Estadual nº 8.199/2006 e Decreto Estadual nº 840/2017, após a apresentação da nota fiscal/fatura devidamente atestada pelo fiscal do contrato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3.1.1.</w:t>
      </w:r>
      <w:r w:rsidRPr="00267DA2">
        <w:rPr>
          <w:rFonts w:asciiTheme="majorHAnsi" w:eastAsia="Arial" w:hAnsiTheme="majorHAnsi" w:cstheme="majorHAnsi"/>
          <w:bCs/>
          <w:sz w:val="22"/>
          <w:szCs w:val="22"/>
          <w:lang w:eastAsia="pt-BR"/>
        </w:rPr>
        <w:t xml:space="preserve"> O prazo de pagamento não será superior a </w:t>
      </w:r>
      <w:r w:rsidRPr="00267DA2">
        <w:rPr>
          <w:rFonts w:asciiTheme="majorHAnsi" w:eastAsia="Arial" w:hAnsiTheme="majorHAnsi" w:cstheme="majorHAnsi"/>
          <w:b/>
          <w:bCs/>
          <w:sz w:val="22"/>
          <w:szCs w:val="22"/>
          <w:lang w:eastAsia="pt-BR"/>
        </w:rPr>
        <w:t>30 (trinta) dias</w:t>
      </w:r>
      <w:r w:rsidRPr="00267DA2">
        <w:rPr>
          <w:rFonts w:asciiTheme="majorHAnsi" w:eastAsia="Arial" w:hAnsiTheme="majorHAnsi" w:cstheme="majorHAnsi"/>
          <w:bCs/>
          <w:sz w:val="22"/>
          <w:szCs w:val="22"/>
          <w:lang w:eastAsia="pt-BR"/>
        </w:rPr>
        <w:t xml:space="preserve">, contados a partir da data do atesto da Nota Fiscal pelo fiscal do contrato.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3.2. </w:t>
      </w:r>
      <w:r w:rsidRPr="00267DA2">
        <w:rPr>
          <w:rFonts w:asciiTheme="majorHAnsi" w:eastAsia="Arial" w:hAnsiTheme="majorHAnsi" w:cstheme="majorHAnsi"/>
          <w:bCs/>
          <w:sz w:val="22"/>
          <w:szCs w:val="22"/>
          <w:lang w:eastAsia="pt-BR"/>
        </w:rPr>
        <w:t xml:space="preserve">As Notas Fiscais/Faturas devem ser emitidas em nome de </w:t>
      </w:r>
      <w:r w:rsidRPr="00267DA2">
        <w:rPr>
          <w:rFonts w:asciiTheme="majorHAnsi" w:eastAsia="Arial" w:hAnsiTheme="majorHAnsi" w:cstheme="majorHAnsi"/>
          <w:b/>
          <w:bCs/>
          <w:sz w:val="22"/>
          <w:szCs w:val="22"/>
          <w:lang w:eastAsia="pt-BR"/>
        </w:rPr>
        <w:t>ESTADO DE MATO GROSSO,</w:t>
      </w:r>
      <w:r w:rsidRPr="00267DA2">
        <w:rPr>
          <w:rFonts w:asciiTheme="majorHAnsi" w:eastAsia="Arial" w:hAnsiTheme="majorHAnsi" w:cstheme="majorHAnsi"/>
          <w:bCs/>
          <w:sz w:val="22"/>
          <w:szCs w:val="22"/>
          <w:lang w:eastAsia="pt-BR"/>
        </w:rPr>
        <w:t xml:space="preserve"> com o CNPJ nº. </w:t>
      </w:r>
      <w:r w:rsidRPr="00267DA2">
        <w:rPr>
          <w:rFonts w:asciiTheme="majorHAnsi" w:eastAsia="Arial" w:hAnsiTheme="majorHAnsi" w:cstheme="majorHAnsi"/>
          <w:b/>
          <w:bCs/>
          <w:sz w:val="22"/>
          <w:szCs w:val="22"/>
          <w:lang w:eastAsia="pt-BR"/>
        </w:rPr>
        <w:t>03.507.415/0023-50</w:t>
      </w:r>
      <w:r w:rsidRPr="00267DA2">
        <w:rPr>
          <w:rFonts w:asciiTheme="majorHAnsi" w:eastAsia="Arial" w:hAnsiTheme="majorHAnsi" w:cstheme="majorHAnsi"/>
          <w:bCs/>
          <w:sz w:val="22"/>
          <w:szCs w:val="22"/>
          <w:lang w:eastAsia="pt-BR"/>
        </w:rPr>
        <w:t xml:space="preserve"> e </w:t>
      </w:r>
      <w:proofErr w:type="gramStart"/>
      <w:r w:rsidRPr="00267DA2">
        <w:rPr>
          <w:rFonts w:asciiTheme="majorHAnsi" w:eastAsia="Arial" w:hAnsiTheme="majorHAnsi" w:cstheme="majorHAnsi"/>
          <w:bCs/>
          <w:sz w:val="22"/>
          <w:szCs w:val="22"/>
          <w:lang w:eastAsia="pt-BR"/>
        </w:rPr>
        <w:t>enviadas via</w:t>
      </w:r>
      <w:proofErr w:type="gramEnd"/>
      <w:r w:rsidRPr="00267DA2">
        <w:rPr>
          <w:rFonts w:asciiTheme="majorHAnsi" w:eastAsia="Arial" w:hAnsiTheme="majorHAnsi" w:cstheme="majorHAnsi"/>
          <w:bCs/>
          <w:sz w:val="22"/>
          <w:szCs w:val="22"/>
          <w:lang w:eastAsia="pt-BR"/>
        </w:rPr>
        <w:t xml:space="preserve"> correio eletrônico no endereço informado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com </w:t>
      </w:r>
      <w:r w:rsidRPr="00267DA2">
        <w:rPr>
          <w:rFonts w:asciiTheme="majorHAnsi" w:eastAsia="Arial" w:hAnsiTheme="majorHAnsi" w:cstheme="majorHAnsi"/>
          <w:bCs/>
          <w:sz w:val="22"/>
          <w:szCs w:val="22"/>
          <w:lang w:eastAsia="pt-BR"/>
        </w:rPr>
        <w:lastRenderedPageBreak/>
        <w:t xml:space="preserve">todos os documentos necessários para pagamento, para serem devidamente conferidas e atestadas pelo fiscal de contrato; </w:t>
      </w:r>
    </w:p>
    <w:p w:rsidR="00D84A65" w:rsidRPr="00283B20" w:rsidRDefault="00D84A65"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3.3.</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deverá indicar no corpo da Nota Fiscal/fatura, descrição detalhada do objeto, período de entrega/execução, dados da requisição e quantitativo do item, o número do contrato, o nome do banco, agência e conta corrente onde deverá ser feito o pagamento;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3.4. </w:t>
      </w:r>
      <w:r w:rsidRPr="00267DA2">
        <w:rPr>
          <w:rFonts w:asciiTheme="majorHAnsi" w:eastAsia="Arial" w:hAnsiTheme="majorHAnsi" w:cstheme="majorHAnsi"/>
          <w:bCs/>
          <w:sz w:val="22"/>
          <w:szCs w:val="22"/>
          <w:lang w:eastAsia="pt-BR"/>
        </w:rPr>
        <w:t>O pagamento somente será efetuado mediante a apresentação dos documentos abaixo, e outros que se fizerem necessários, conforme o caso, nos termos da legislação vigente: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a) </w:t>
      </w:r>
      <w:r w:rsidRPr="00267DA2">
        <w:rPr>
          <w:rFonts w:asciiTheme="majorHAnsi" w:eastAsia="Arial" w:hAnsiTheme="majorHAnsi" w:cstheme="majorHAnsi"/>
          <w:bCs/>
          <w:sz w:val="22"/>
          <w:szCs w:val="22"/>
          <w:lang w:eastAsia="pt-BR"/>
        </w:rPr>
        <w:t>Prova de regularidade junto à Fazenda Estadual, expedida pela Secretaria de Estado de Fazenda da sede ou domicilio do credor;</w:t>
      </w: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b)</w:t>
      </w:r>
      <w:r w:rsidRPr="00267DA2">
        <w:rPr>
          <w:rFonts w:asciiTheme="majorHAnsi" w:eastAsia="Arial" w:hAnsiTheme="majorHAnsi" w:cstheme="majorHAnsi"/>
          <w:bCs/>
          <w:sz w:val="22"/>
          <w:szCs w:val="22"/>
          <w:lang w:eastAsia="pt-BR"/>
        </w:rPr>
        <w:t xml:space="preserve"> Certidão Negativa de Débitos Gerais e Tributos Municipais;</w:t>
      </w: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c)  </w:t>
      </w:r>
      <w:r w:rsidRPr="00267DA2">
        <w:rPr>
          <w:rFonts w:asciiTheme="majorHAnsi" w:eastAsia="Arial" w:hAnsiTheme="majorHAnsi" w:cstheme="majorHAnsi"/>
          <w:bCs/>
          <w:sz w:val="22"/>
          <w:szCs w:val="22"/>
          <w:lang w:eastAsia="pt-BR"/>
        </w:rPr>
        <w:t>Prova de regularidade relativa à Débitos Trabalhistas (CNDT) e ao Fundo de Garantia por Tempo de Serviço (FGTS), quando o Poder Executivo do Estado de Mato Grosso for solidário na obrigação;</w:t>
      </w: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d)  </w:t>
      </w:r>
      <w:r w:rsidRPr="00267DA2">
        <w:rPr>
          <w:rFonts w:asciiTheme="majorHAnsi" w:eastAsia="Arial" w:hAnsiTheme="majorHAnsi" w:cstheme="majorHAnsi"/>
          <w:bCs/>
          <w:sz w:val="22"/>
          <w:szCs w:val="22"/>
          <w:lang w:eastAsia="pt-BR"/>
        </w:rPr>
        <w:t>Certidão Negativa de Débito de Tributos Federais e de Dívida Ativa da União;</w:t>
      </w:r>
    </w:p>
    <w:p w:rsidR="00267DA2" w:rsidRPr="00267DA2" w:rsidRDefault="00267DA2" w:rsidP="00223BD7">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e)  </w:t>
      </w:r>
      <w:r w:rsidRPr="00267DA2">
        <w:rPr>
          <w:rFonts w:asciiTheme="majorHAnsi" w:eastAsia="Arial" w:hAnsiTheme="majorHAnsi" w:cstheme="majorHAnsi"/>
          <w:bCs/>
          <w:sz w:val="22"/>
          <w:szCs w:val="22"/>
          <w:lang w:eastAsia="pt-BR"/>
        </w:rPr>
        <w:t xml:space="preserve">Certidão Negativa de Débitos Inscritos na Dívida Ativa do Estado (PGE).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3.5.</w:t>
      </w:r>
      <w:r w:rsidRPr="00267DA2">
        <w:rPr>
          <w:rFonts w:asciiTheme="majorHAnsi" w:eastAsia="Arial" w:hAnsiTheme="majorHAnsi" w:cstheme="majorHAnsi"/>
          <w:bCs/>
          <w:sz w:val="22"/>
          <w:szCs w:val="22"/>
          <w:lang w:eastAsia="pt-BR"/>
        </w:rPr>
        <w:t xml:space="preserve"> Nenhum pagamento será efetuado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enquanto pendente de liquidação qualquer obrigação, fato que não gera direito a reajuste de preços ou à atualização monetária;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3.6.</w:t>
      </w:r>
      <w:r w:rsidRPr="00267DA2">
        <w:rPr>
          <w:rFonts w:asciiTheme="majorHAnsi" w:eastAsia="Arial" w:hAnsiTheme="majorHAnsi" w:cstheme="majorHAnsi"/>
          <w:bCs/>
          <w:sz w:val="22"/>
          <w:szCs w:val="22"/>
          <w:lang w:eastAsia="pt-BR"/>
        </w:rPr>
        <w:t xml:space="preserve"> Constatando-se qualquer incorreção na nota fiscal, bem como, qualquer outra circunstância que desaconselhe o seu pagamento, o prazo constante no </w:t>
      </w:r>
      <w:r w:rsidRPr="00AE0C25">
        <w:rPr>
          <w:rFonts w:asciiTheme="majorHAnsi" w:eastAsia="Arial" w:hAnsiTheme="majorHAnsi" w:cstheme="majorHAnsi"/>
          <w:b/>
          <w:bCs/>
          <w:sz w:val="22"/>
          <w:szCs w:val="22"/>
          <w:lang w:eastAsia="pt-BR"/>
        </w:rPr>
        <w:t xml:space="preserve">item </w:t>
      </w:r>
      <w:r w:rsidR="00223BD7" w:rsidRPr="00AE0C25">
        <w:rPr>
          <w:rFonts w:asciiTheme="majorHAnsi" w:eastAsia="Arial" w:hAnsiTheme="majorHAnsi" w:cstheme="majorHAnsi"/>
          <w:b/>
          <w:bCs/>
          <w:sz w:val="22"/>
          <w:szCs w:val="22"/>
          <w:lang w:eastAsia="pt-BR"/>
        </w:rPr>
        <w:t>3.1.1</w:t>
      </w:r>
      <w:r w:rsidRPr="00267DA2">
        <w:rPr>
          <w:rFonts w:asciiTheme="majorHAnsi" w:eastAsia="Arial" w:hAnsiTheme="majorHAnsi" w:cstheme="majorHAnsi"/>
          <w:bCs/>
          <w:sz w:val="22"/>
          <w:szCs w:val="22"/>
          <w:lang w:eastAsia="pt-BR"/>
        </w:rPr>
        <w:t xml:space="preserve"> fluirá a partir da respectiva data de regularização;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3.7.</w:t>
      </w:r>
      <w:r w:rsidRPr="00267DA2">
        <w:rPr>
          <w:rFonts w:asciiTheme="majorHAnsi" w:eastAsia="Arial" w:hAnsiTheme="majorHAnsi" w:cstheme="majorHAnsi"/>
          <w:bCs/>
          <w:sz w:val="22"/>
          <w:szCs w:val="22"/>
          <w:lang w:eastAsia="pt-BR"/>
        </w:rPr>
        <w:t xml:space="preserve"> O pagamento efetuado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não isentará de suas responsabilidades vinculadas ao fornecimento, especialmente àquelas relacionadas com a qualidade e garantia;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3.8.</w:t>
      </w:r>
      <w:r w:rsidRPr="00267DA2">
        <w:rPr>
          <w:rFonts w:asciiTheme="majorHAnsi" w:eastAsia="Arial" w:hAnsiTheme="majorHAnsi" w:cstheme="majorHAnsi"/>
          <w:bCs/>
          <w:sz w:val="22"/>
          <w:szCs w:val="22"/>
          <w:lang w:eastAsia="pt-BR"/>
        </w:rPr>
        <w:t xml:space="preserve"> Havendo acréscimos dos quantitativos, isto imporá ajustamento no pagamento, pelos preços unitários constantes da proposta de preços, em face dos acréscimos realizados;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3.9.</w:t>
      </w:r>
      <w:r w:rsidRPr="00267DA2">
        <w:rPr>
          <w:rFonts w:asciiTheme="majorHAnsi" w:eastAsia="Arial" w:hAnsiTheme="majorHAnsi" w:cstheme="majorHAnsi"/>
          <w:bCs/>
          <w:sz w:val="22"/>
          <w:szCs w:val="22"/>
          <w:lang w:eastAsia="pt-BR"/>
        </w:rPr>
        <w:t xml:space="preserve"> No caso de atraso de pagamento, será utilizado, para atualização do valor devido, o </w:t>
      </w:r>
      <w:r w:rsidR="00392747" w:rsidRPr="00392747">
        <w:rPr>
          <w:rFonts w:asciiTheme="majorHAnsi" w:eastAsia="Arial" w:hAnsiTheme="majorHAnsi" w:cstheme="majorHAnsi"/>
          <w:b/>
          <w:bCs/>
          <w:sz w:val="22"/>
          <w:szCs w:val="22"/>
          <w:u w:val="single"/>
          <w:lang w:eastAsia="pt-BR"/>
        </w:rPr>
        <w:t>Índice Nacional de Preços ao Consumidor Amplo (IPCA)</w:t>
      </w:r>
      <w:r w:rsidR="00392747" w:rsidRPr="00392747">
        <w:rPr>
          <w:rFonts w:asciiTheme="majorHAnsi" w:eastAsia="Arial" w:hAnsiTheme="majorHAnsi" w:cstheme="majorHAnsi"/>
          <w:b/>
          <w:bCs/>
          <w:sz w:val="22"/>
          <w:szCs w:val="22"/>
          <w:lang w:eastAsia="pt-BR"/>
        </w:rPr>
        <w:t> </w:t>
      </w:r>
      <w:r w:rsidRPr="00267DA2">
        <w:rPr>
          <w:rFonts w:asciiTheme="majorHAnsi" w:eastAsia="Arial" w:hAnsiTheme="majorHAnsi" w:cstheme="majorHAnsi"/>
          <w:bCs/>
          <w:sz w:val="22"/>
          <w:szCs w:val="22"/>
          <w:lang w:eastAsia="pt-BR"/>
        </w:rPr>
        <w:t xml:space="preserve"> do período compreendido entre a data final do adimplemento e a do efetivo pagamento;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lastRenderedPageBreak/>
        <w:t>3.1</w:t>
      </w:r>
      <w:r w:rsidR="00CE108A">
        <w:rPr>
          <w:rFonts w:asciiTheme="majorHAnsi" w:eastAsia="Arial" w:hAnsiTheme="majorHAnsi" w:cstheme="majorHAnsi"/>
          <w:b/>
          <w:bCs/>
          <w:sz w:val="22"/>
          <w:szCs w:val="22"/>
          <w:lang w:eastAsia="pt-BR"/>
        </w:rPr>
        <w:t>0</w:t>
      </w:r>
      <w:r w:rsidRPr="00267DA2">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Não haverá, sob hipótese alguma, pagamento antecipado;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00CE108A">
        <w:rPr>
          <w:rFonts w:asciiTheme="majorHAnsi" w:eastAsia="Arial" w:hAnsiTheme="majorHAnsi" w:cstheme="majorHAnsi"/>
          <w:b/>
          <w:bCs/>
          <w:sz w:val="22"/>
          <w:szCs w:val="22"/>
          <w:lang w:eastAsia="pt-BR"/>
        </w:rPr>
        <w:t>1</w:t>
      </w:r>
      <w:r w:rsidRPr="00267DA2">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Os pagamentos não realizados dentro do prazo, motivados pela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não serão geradores de direito a reajustamento de preços;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00CE108A">
        <w:rPr>
          <w:rFonts w:asciiTheme="majorHAnsi" w:eastAsia="Arial" w:hAnsiTheme="majorHAnsi" w:cstheme="majorHAnsi"/>
          <w:b/>
          <w:bCs/>
          <w:sz w:val="22"/>
          <w:szCs w:val="22"/>
          <w:lang w:eastAsia="pt-BR"/>
        </w:rPr>
        <w:t>2</w:t>
      </w:r>
      <w:r w:rsidRPr="00267DA2">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Não serão efetuados qua</w:t>
      </w:r>
      <w:r w:rsidR="00A64A46">
        <w:rPr>
          <w:rFonts w:asciiTheme="majorHAnsi" w:eastAsia="Arial" w:hAnsiTheme="majorHAnsi" w:cstheme="majorHAnsi"/>
          <w:bCs/>
          <w:sz w:val="22"/>
          <w:szCs w:val="22"/>
          <w:lang w:eastAsia="pt-BR"/>
        </w:rPr>
        <w:t>is</w:t>
      </w:r>
      <w:r w:rsidRPr="00267DA2">
        <w:rPr>
          <w:rFonts w:asciiTheme="majorHAnsi" w:eastAsia="Arial" w:hAnsiTheme="majorHAnsi" w:cstheme="majorHAnsi"/>
          <w:bCs/>
          <w:sz w:val="22"/>
          <w:szCs w:val="22"/>
          <w:lang w:eastAsia="pt-BR"/>
        </w:rPr>
        <w:t>quer pagamento</w:t>
      </w:r>
      <w:r w:rsidR="00A64A46">
        <w:rPr>
          <w:rFonts w:asciiTheme="majorHAnsi" w:eastAsia="Arial" w:hAnsiTheme="majorHAnsi" w:cstheme="majorHAnsi"/>
          <w:bCs/>
          <w:sz w:val="22"/>
          <w:szCs w:val="22"/>
          <w:lang w:eastAsia="pt-BR"/>
        </w:rPr>
        <w:t>s</w:t>
      </w:r>
      <w:r w:rsidRPr="00267DA2">
        <w:rPr>
          <w:rFonts w:asciiTheme="majorHAnsi" w:eastAsia="Arial" w:hAnsiTheme="majorHAnsi" w:cstheme="majorHAnsi"/>
          <w:bCs/>
          <w:sz w:val="22"/>
          <w:szCs w:val="22"/>
          <w:lang w:eastAsia="pt-BR"/>
        </w:rPr>
        <w:t xml:space="preserve"> enquanto perdurar pendência de liquidação de obrigações, em virtude de penalidades impostas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ou inadimplência contratual;</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00CE108A">
        <w:rPr>
          <w:rFonts w:asciiTheme="majorHAnsi" w:eastAsia="Arial" w:hAnsiTheme="majorHAnsi" w:cstheme="majorHAnsi"/>
          <w:b/>
          <w:bCs/>
          <w:sz w:val="22"/>
          <w:szCs w:val="22"/>
          <w:lang w:eastAsia="pt-BR"/>
        </w:rPr>
        <w:t>3</w:t>
      </w:r>
      <w:r w:rsidRPr="00267DA2">
        <w:rPr>
          <w:rFonts w:asciiTheme="majorHAnsi" w:eastAsia="Arial" w:hAnsiTheme="majorHAnsi" w:cstheme="majorHAnsi"/>
          <w:b/>
          <w:bCs/>
          <w:sz w:val="22"/>
          <w:szCs w:val="22"/>
          <w:lang w:eastAsia="pt-BR"/>
        </w:rPr>
        <w:t xml:space="preserve">. </w:t>
      </w:r>
      <w:r w:rsidRPr="00267DA2">
        <w:rPr>
          <w:rFonts w:asciiTheme="majorHAnsi" w:eastAsia="Arial" w:hAnsiTheme="majorHAnsi" w:cstheme="majorHAnsi"/>
          <w:bCs/>
          <w:sz w:val="22"/>
          <w:szCs w:val="22"/>
          <w:lang w:eastAsia="pt-BR"/>
        </w:rPr>
        <w:t xml:space="preserve">O pagamento somente será efetuado após o “atesto”, pelo servidor competente, da Nota Fiscal/Fatura apresentada pela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que conterá o detalhamento dos serviços executados;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4E30B3">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00CE108A">
        <w:rPr>
          <w:rFonts w:asciiTheme="majorHAnsi" w:eastAsia="Arial" w:hAnsiTheme="majorHAnsi" w:cstheme="majorHAnsi"/>
          <w:b/>
          <w:bCs/>
          <w:sz w:val="22"/>
          <w:szCs w:val="22"/>
          <w:lang w:eastAsia="pt-BR"/>
        </w:rPr>
        <w:t>3</w:t>
      </w:r>
      <w:r w:rsidRPr="00267DA2">
        <w:rPr>
          <w:rFonts w:asciiTheme="majorHAnsi" w:eastAsia="Arial" w:hAnsiTheme="majorHAnsi" w:cstheme="majorHAnsi"/>
          <w:b/>
          <w:bCs/>
          <w:sz w:val="22"/>
          <w:szCs w:val="22"/>
          <w:lang w:eastAsia="pt-BR"/>
        </w:rPr>
        <w:t>.1.</w:t>
      </w:r>
      <w:r w:rsidRPr="00267DA2">
        <w:rPr>
          <w:rFonts w:asciiTheme="majorHAnsi" w:eastAsia="Arial" w:hAnsiTheme="majorHAnsi" w:cstheme="majorHAnsi"/>
          <w:bCs/>
          <w:sz w:val="22"/>
          <w:szCs w:val="22"/>
          <w:lang w:eastAsia="pt-BR"/>
        </w:rPr>
        <w:t xml:space="preserve"> O “atesto” fica condicionado à verificação da conformidade da Nota Fiscal/Fatura apresentada pela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com os </w:t>
      </w:r>
      <w:r w:rsidR="004E30B3">
        <w:rPr>
          <w:rFonts w:asciiTheme="majorHAnsi" w:eastAsia="Arial" w:hAnsiTheme="majorHAnsi" w:cstheme="majorHAnsi"/>
          <w:bCs/>
          <w:sz w:val="22"/>
          <w:szCs w:val="22"/>
          <w:lang w:eastAsia="pt-BR"/>
        </w:rPr>
        <w:t>fornecimentos</w:t>
      </w:r>
      <w:r w:rsidRPr="00267DA2">
        <w:rPr>
          <w:rFonts w:asciiTheme="majorHAnsi" w:eastAsia="Arial" w:hAnsiTheme="majorHAnsi" w:cstheme="majorHAnsi"/>
          <w:bCs/>
          <w:sz w:val="22"/>
          <w:szCs w:val="22"/>
          <w:lang w:eastAsia="pt-BR"/>
        </w:rPr>
        <w:t xml:space="preserve"> efetivamente </w:t>
      </w:r>
      <w:r w:rsidR="004E30B3">
        <w:rPr>
          <w:rFonts w:asciiTheme="majorHAnsi" w:eastAsia="Arial" w:hAnsiTheme="majorHAnsi" w:cstheme="majorHAnsi"/>
          <w:bCs/>
          <w:sz w:val="22"/>
          <w:szCs w:val="22"/>
          <w:lang w:eastAsia="pt-BR"/>
        </w:rPr>
        <w:t>realizados</w:t>
      </w:r>
      <w:r w:rsidRPr="00267DA2">
        <w:rPr>
          <w:rFonts w:asciiTheme="majorHAnsi" w:eastAsia="Arial" w:hAnsiTheme="majorHAnsi" w:cstheme="majorHAnsi"/>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3.1</w:t>
      </w:r>
      <w:r w:rsidR="00CE108A">
        <w:rPr>
          <w:rFonts w:asciiTheme="majorHAnsi" w:eastAsia="Arial" w:hAnsiTheme="majorHAnsi" w:cstheme="majorHAnsi"/>
          <w:b/>
          <w:bCs/>
          <w:sz w:val="22"/>
          <w:szCs w:val="22"/>
          <w:lang w:eastAsia="pt-BR"/>
        </w:rPr>
        <w:t>4</w:t>
      </w:r>
      <w:r w:rsidRPr="00267DA2">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Havendo erro na apresentação da Nota Fiscal/Fatura ou dos documentos pertinentes à contratação, ou, ainda, circunstância que impeça a liquidação da despesa, o pagamento ficará pendente até que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providencie as medidas saneadoras. Nesta hipótese, o prazo para pagamento iniciar-se-á após a comprovação da regularização da situação, não acarretando qualquer ônus para 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r>
        <w:rPr>
          <w:rFonts w:asciiTheme="majorHAnsi" w:eastAsia="Calibri" w:hAnsiTheme="majorHAnsi" w:cstheme="majorHAnsi"/>
          <w:b/>
          <w:sz w:val="22"/>
          <w:szCs w:val="22"/>
        </w:rPr>
        <w:t>3.15</w:t>
      </w:r>
      <w:r>
        <w:rPr>
          <w:rFonts w:asciiTheme="majorHAnsi" w:eastAsia="Calibri" w:hAnsiTheme="majorHAnsi" w:cstheme="majorHAnsi"/>
          <w:sz w:val="22"/>
          <w:szCs w:val="22"/>
        </w:rPr>
        <w:t>. Será considerada como data do pagamento o dia em que constar como emitida a ordem bancária para pagamento;</w:t>
      </w: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r>
        <w:rPr>
          <w:rFonts w:asciiTheme="majorHAnsi" w:eastAsia="Calibri" w:hAnsiTheme="majorHAnsi" w:cstheme="majorHAnsi"/>
          <w:b/>
          <w:sz w:val="22"/>
          <w:szCs w:val="22"/>
        </w:rPr>
        <w:t>3.16</w:t>
      </w:r>
      <w:r>
        <w:rPr>
          <w:rFonts w:asciiTheme="majorHAnsi" w:eastAsia="Calibri" w:hAnsiTheme="majorHAnsi" w:cstheme="majorHAnsi"/>
          <w:sz w:val="22"/>
          <w:szCs w:val="22"/>
        </w:rPr>
        <w:t xml:space="preserve">. A </w:t>
      </w:r>
      <w:r>
        <w:rPr>
          <w:rFonts w:asciiTheme="majorHAnsi" w:eastAsia="Calibri" w:hAnsiTheme="majorHAnsi" w:cstheme="majorHAnsi"/>
          <w:b/>
          <w:sz w:val="22"/>
          <w:szCs w:val="22"/>
        </w:rPr>
        <w:t>CONTRATANTE</w:t>
      </w:r>
      <w:r>
        <w:rPr>
          <w:rFonts w:asciiTheme="majorHAnsi" w:eastAsia="Calibri" w:hAnsiTheme="majorHAnsi" w:cstheme="majorHAnsi"/>
          <w:sz w:val="22"/>
          <w:szCs w:val="22"/>
        </w:rPr>
        <w:t xml:space="preserve"> não efetuará pagamento de título descontado, ou por meio de cobrança em banco, bem como, os que forem negociados com terceiros por intermédio da operação de “</w:t>
      </w:r>
      <w:proofErr w:type="spellStart"/>
      <w:r>
        <w:rPr>
          <w:rFonts w:asciiTheme="majorHAnsi" w:eastAsia="Calibri" w:hAnsiTheme="majorHAnsi" w:cstheme="majorHAnsi"/>
          <w:sz w:val="22"/>
          <w:szCs w:val="22"/>
        </w:rPr>
        <w:t>factoring</w:t>
      </w:r>
      <w:proofErr w:type="spellEnd"/>
      <w:r>
        <w:rPr>
          <w:rFonts w:asciiTheme="majorHAnsi" w:eastAsia="Calibri" w:hAnsiTheme="majorHAnsi" w:cstheme="majorHAnsi"/>
          <w:sz w:val="22"/>
          <w:szCs w:val="22"/>
        </w:rPr>
        <w:t>”;</w:t>
      </w: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r>
        <w:rPr>
          <w:rFonts w:asciiTheme="majorHAnsi" w:eastAsia="Calibri" w:hAnsiTheme="majorHAnsi" w:cstheme="majorHAnsi"/>
          <w:b/>
          <w:sz w:val="22"/>
          <w:szCs w:val="22"/>
        </w:rPr>
        <w:t>3.17.</w:t>
      </w:r>
      <w:r>
        <w:rPr>
          <w:rFonts w:asciiTheme="majorHAnsi" w:eastAsia="Calibri" w:hAnsiTheme="majorHAnsi" w:cstheme="majorHAnsi"/>
          <w:sz w:val="22"/>
          <w:szCs w:val="22"/>
        </w:rPr>
        <w:t xml:space="preserve"> As despesas bancárias decorrentes de transferência de valores para outras praças serão de responsabilidade da </w:t>
      </w:r>
      <w:r>
        <w:rPr>
          <w:rFonts w:asciiTheme="majorHAnsi" w:eastAsia="Calibri" w:hAnsiTheme="majorHAnsi" w:cstheme="majorHAnsi"/>
          <w:b/>
          <w:sz w:val="22"/>
          <w:szCs w:val="22"/>
        </w:rPr>
        <w:t>CONTRATADA</w:t>
      </w:r>
      <w:r>
        <w:rPr>
          <w:rFonts w:asciiTheme="majorHAnsi" w:eastAsia="Calibri" w:hAnsiTheme="majorHAnsi" w:cstheme="majorHAnsi"/>
          <w:sz w:val="22"/>
          <w:szCs w:val="22"/>
        </w:rPr>
        <w:t>;</w:t>
      </w: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r>
        <w:rPr>
          <w:rFonts w:asciiTheme="majorHAnsi" w:eastAsia="Calibri" w:hAnsiTheme="majorHAnsi" w:cstheme="majorHAnsi"/>
          <w:b/>
          <w:sz w:val="22"/>
          <w:szCs w:val="22"/>
        </w:rPr>
        <w:t>3.18.</w:t>
      </w:r>
      <w:r>
        <w:rPr>
          <w:rFonts w:asciiTheme="majorHAnsi" w:eastAsia="Calibri" w:hAnsiTheme="majorHAnsi" w:cstheme="majorHAnsi"/>
          <w:sz w:val="22"/>
          <w:szCs w:val="22"/>
        </w:rPr>
        <w:t xml:space="preserve"> A </w:t>
      </w:r>
      <w:r>
        <w:rPr>
          <w:rFonts w:asciiTheme="majorHAnsi" w:eastAsia="Calibri" w:hAnsiTheme="majorHAnsi" w:cstheme="majorHAnsi"/>
          <w:b/>
          <w:sz w:val="22"/>
          <w:szCs w:val="22"/>
        </w:rPr>
        <w:t>CONTRATANTE</w:t>
      </w:r>
      <w:r>
        <w:rPr>
          <w:rFonts w:asciiTheme="majorHAnsi" w:eastAsia="Calibri" w:hAnsiTheme="majorHAnsi" w:cstheme="majorHAnsi"/>
          <w:sz w:val="22"/>
          <w:szCs w:val="22"/>
        </w:rPr>
        <w:t xml:space="preserve"> não se responsabilizará por qualquer despesa que venha a ser efetuada pela </w:t>
      </w:r>
      <w:r>
        <w:rPr>
          <w:rFonts w:asciiTheme="majorHAnsi" w:eastAsia="Calibri" w:hAnsiTheme="majorHAnsi" w:cstheme="majorHAnsi"/>
          <w:b/>
          <w:sz w:val="22"/>
          <w:szCs w:val="22"/>
        </w:rPr>
        <w:t>CONTRATADA</w:t>
      </w:r>
      <w:r>
        <w:rPr>
          <w:rFonts w:asciiTheme="majorHAnsi" w:eastAsia="Calibri" w:hAnsiTheme="majorHAnsi" w:cstheme="majorHAnsi"/>
          <w:sz w:val="22"/>
          <w:szCs w:val="22"/>
        </w:rPr>
        <w:t>, que porventura não tenha sido acordada no contrato;</w:t>
      </w:r>
    </w:p>
    <w:p w:rsidR="00CE108A" w:rsidRDefault="00CE108A" w:rsidP="00CE108A">
      <w:pPr>
        <w:shd w:val="clear" w:color="auto" w:fill="FFFFFF"/>
        <w:spacing w:line="360" w:lineRule="auto"/>
        <w:ind w:leftChars="0" w:left="2" w:hanging="2"/>
        <w:jc w:val="both"/>
        <w:rPr>
          <w:rFonts w:asciiTheme="majorHAnsi" w:eastAsia="Calibri" w:hAnsiTheme="majorHAnsi" w:cstheme="majorHAnsi"/>
          <w:sz w:val="22"/>
          <w:szCs w:val="22"/>
        </w:rPr>
      </w:pPr>
    </w:p>
    <w:p w:rsidR="00CE108A" w:rsidRDefault="00CE108A" w:rsidP="00CE108A">
      <w:pPr>
        <w:spacing w:line="360" w:lineRule="auto"/>
        <w:ind w:leftChars="0" w:left="2" w:hanging="2"/>
        <w:jc w:val="both"/>
        <w:rPr>
          <w:rFonts w:asciiTheme="majorHAnsi" w:eastAsia="Calibri" w:hAnsiTheme="majorHAnsi" w:cstheme="majorHAnsi"/>
          <w:sz w:val="22"/>
          <w:szCs w:val="22"/>
          <w:u w:val="single"/>
        </w:rPr>
      </w:pPr>
      <w:r>
        <w:rPr>
          <w:rFonts w:asciiTheme="majorHAnsi" w:eastAsia="Calibri" w:hAnsiTheme="majorHAnsi" w:cstheme="majorHAnsi"/>
          <w:b/>
          <w:sz w:val="22"/>
          <w:szCs w:val="22"/>
        </w:rPr>
        <w:t>3.19.</w:t>
      </w:r>
      <w:r>
        <w:rPr>
          <w:rFonts w:asciiTheme="majorHAnsi" w:eastAsia="Calibri" w:hAnsiTheme="majorHAnsi" w:cstheme="majorHAnsi"/>
          <w:sz w:val="22"/>
          <w:szCs w:val="22"/>
        </w:rPr>
        <w:t xml:space="preserve"> A partir de 1º de dezembro de 2010, as operações de vendas destinadas à Órgão Público da Administração Federal, Estadual e Municipal, deverão ser acobertadas por Nota Fiscal Eletrônica, conforme </w:t>
      </w:r>
      <w:r>
        <w:rPr>
          <w:rFonts w:asciiTheme="majorHAnsi" w:eastAsia="Calibri" w:hAnsiTheme="majorHAnsi" w:cstheme="majorHAnsi"/>
          <w:sz w:val="22"/>
          <w:szCs w:val="22"/>
        </w:rPr>
        <w:lastRenderedPageBreak/>
        <w:t>Protocolo ICMS42/2009, recepcionado pelo Artigo 198-A-5-2 do RICMS. Informações através do site</w:t>
      </w:r>
      <w:hyperlink r:id="rId11" w:history="1">
        <w:r>
          <w:rPr>
            <w:rStyle w:val="Hyperlink"/>
            <w:rFonts w:asciiTheme="majorHAnsi" w:eastAsia="Calibri" w:hAnsiTheme="majorHAnsi" w:cstheme="majorHAnsi"/>
            <w:sz w:val="22"/>
            <w:szCs w:val="22"/>
          </w:rPr>
          <w:t xml:space="preserve"> </w:t>
        </w:r>
      </w:hyperlink>
      <w:hyperlink r:id="rId12" w:history="1">
        <w:r>
          <w:rPr>
            <w:rStyle w:val="Hyperlink"/>
            <w:rFonts w:asciiTheme="majorHAnsi" w:eastAsia="Calibri" w:hAnsiTheme="majorHAnsi" w:cstheme="majorHAnsi"/>
            <w:sz w:val="22"/>
            <w:szCs w:val="22"/>
          </w:rPr>
          <w:t>www.sefaz.mt.gov.br/nfe</w:t>
        </w:r>
      </w:hyperlink>
      <w:r>
        <w:rPr>
          <w:rFonts w:asciiTheme="majorHAnsi" w:eastAsia="Calibri" w:hAnsiTheme="majorHAnsi" w:cstheme="majorHAnsi"/>
          <w:sz w:val="22"/>
          <w:szCs w:val="22"/>
          <w:u w:val="single"/>
        </w:rPr>
        <w:t>.</w:t>
      </w:r>
    </w:p>
    <w:p w:rsidR="00267DA2" w:rsidRPr="00B95FBA"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u w:val="single"/>
          <w:lang w:eastAsia="pt-BR"/>
        </w:rPr>
      </w:pPr>
    </w:p>
    <w:p w:rsidR="00267DA2" w:rsidRPr="00B95FBA"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4. CLÁUSULA QUARTA – DA GARANTIA CONTRATUAL</w:t>
      </w:r>
    </w:p>
    <w:p w:rsidR="00267DA2" w:rsidRPr="00EC5E0F"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DA0163" w:rsidRPr="0028087E" w:rsidRDefault="002C2C4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sidRPr="002C2C4E">
        <w:rPr>
          <w:rFonts w:asciiTheme="majorHAnsi" w:hAnsiTheme="majorHAnsi" w:cstheme="majorHAnsi"/>
          <w:b/>
          <w:sz w:val="22"/>
          <w:szCs w:val="22"/>
        </w:rPr>
        <w:t>4.1.</w:t>
      </w:r>
      <w:r w:rsidR="00DA0163" w:rsidRPr="002C2C4E">
        <w:rPr>
          <w:rFonts w:asciiTheme="majorHAnsi" w:hAnsiTheme="majorHAnsi" w:cstheme="majorHAnsi"/>
          <w:bCs/>
          <w:sz w:val="22"/>
          <w:szCs w:val="22"/>
        </w:rPr>
        <w:t xml:space="preserve"> A </w:t>
      </w:r>
      <w:r w:rsidR="00DA0163" w:rsidRPr="002C2C4E">
        <w:rPr>
          <w:rFonts w:asciiTheme="majorHAnsi" w:hAnsiTheme="majorHAnsi" w:cstheme="majorHAnsi"/>
          <w:b/>
          <w:sz w:val="22"/>
          <w:szCs w:val="22"/>
        </w:rPr>
        <w:t>CONTRATADA</w:t>
      </w:r>
      <w:r w:rsidR="00DA0163" w:rsidRPr="002C2C4E">
        <w:rPr>
          <w:rFonts w:asciiTheme="majorHAnsi" w:hAnsiTheme="majorHAnsi" w:cstheme="majorHAnsi"/>
          <w:bCs/>
          <w:sz w:val="22"/>
          <w:szCs w:val="22"/>
        </w:rPr>
        <w:t xml:space="preserve"> deverá</w:t>
      </w:r>
      <w:r w:rsidR="00DA0163" w:rsidRPr="0028087E">
        <w:rPr>
          <w:rFonts w:asciiTheme="majorHAnsi" w:hAnsiTheme="majorHAnsi" w:cstheme="majorHAnsi"/>
          <w:bCs/>
          <w:sz w:val="22"/>
          <w:szCs w:val="22"/>
        </w:rPr>
        <w:t xml:space="preserve"> apresentar à </w:t>
      </w:r>
      <w:r w:rsidR="00DA0163" w:rsidRPr="0028087E">
        <w:rPr>
          <w:rFonts w:asciiTheme="majorHAnsi" w:hAnsiTheme="majorHAnsi" w:cstheme="majorHAnsi"/>
          <w:b/>
          <w:sz w:val="22"/>
          <w:szCs w:val="22"/>
        </w:rPr>
        <w:t>CONTRATANTE</w:t>
      </w:r>
      <w:r w:rsidR="00DA0163" w:rsidRPr="0028087E">
        <w:rPr>
          <w:rFonts w:asciiTheme="majorHAnsi" w:hAnsiTheme="majorHAnsi" w:cstheme="majorHAnsi"/>
          <w:bCs/>
          <w:sz w:val="22"/>
          <w:szCs w:val="22"/>
        </w:rPr>
        <w:t xml:space="preserve">, no </w:t>
      </w:r>
      <w:r w:rsidR="00DA0163" w:rsidRPr="0028087E">
        <w:rPr>
          <w:rFonts w:asciiTheme="majorHAnsi" w:hAnsiTheme="majorHAnsi" w:cstheme="majorHAnsi"/>
          <w:sz w:val="22"/>
          <w:szCs w:val="22"/>
        </w:rPr>
        <w:t xml:space="preserve">prazo máximo de </w:t>
      </w:r>
      <w:r w:rsidR="00DA0163" w:rsidRPr="0028087E">
        <w:rPr>
          <w:rFonts w:asciiTheme="majorHAnsi" w:hAnsiTheme="majorHAnsi" w:cstheme="majorHAnsi"/>
          <w:b/>
          <w:bCs/>
          <w:sz w:val="22"/>
          <w:szCs w:val="22"/>
        </w:rPr>
        <w:t>10 (dez) dias úteis</w:t>
      </w:r>
      <w:r w:rsidR="00DA0163" w:rsidRPr="0028087E">
        <w:rPr>
          <w:rFonts w:asciiTheme="majorHAnsi" w:hAnsiTheme="majorHAnsi" w:cstheme="majorHAnsi"/>
          <w:sz w:val="22"/>
          <w:szCs w:val="22"/>
        </w:rPr>
        <w:t>, contados da data da publicação do extrato do Contrato publicado pela</w:t>
      </w:r>
      <w:r w:rsidR="00DA0163" w:rsidRPr="0028087E">
        <w:rPr>
          <w:rFonts w:asciiTheme="majorHAnsi" w:hAnsiTheme="majorHAnsi" w:cstheme="majorHAnsi"/>
          <w:b/>
          <w:bCs/>
          <w:sz w:val="22"/>
          <w:szCs w:val="22"/>
        </w:rPr>
        <w:t xml:space="preserve"> CONTRATANTE</w:t>
      </w:r>
      <w:r w:rsidR="00DA0163" w:rsidRPr="0028087E">
        <w:rPr>
          <w:rFonts w:asciiTheme="majorHAnsi" w:hAnsiTheme="majorHAnsi" w:cstheme="majorHAnsi"/>
          <w:bCs/>
          <w:sz w:val="22"/>
          <w:szCs w:val="22"/>
        </w:rPr>
        <w:t xml:space="preserve">, comprovante de prestação de garantia de </w:t>
      </w:r>
      <w:r w:rsidR="00DA0163" w:rsidRPr="0028087E">
        <w:rPr>
          <w:rFonts w:asciiTheme="majorHAnsi" w:hAnsiTheme="majorHAnsi" w:cstheme="majorHAnsi"/>
          <w:b/>
          <w:bCs/>
          <w:sz w:val="22"/>
          <w:szCs w:val="22"/>
        </w:rPr>
        <w:t>5% (cinco por cento)</w:t>
      </w:r>
      <w:r w:rsidR="00DA0163" w:rsidRPr="0028087E">
        <w:rPr>
          <w:rFonts w:asciiTheme="majorHAnsi" w:hAnsiTheme="majorHAnsi" w:cstheme="majorHAnsi"/>
          <w:bCs/>
          <w:sz w:val="22"/>
          <w:szCs w:val="22"/>
        </w:rPr>
        <w:t xml:space="preserve"> sobre o valor</w:t>
      </w:r>
      <w:r w:rsidR="006C0758">
        <w:rPr>
          <w:rFonts w:asciiTheme="majorHAnsi" w:hAnsiTheme="majorHAnsi" w:cstheme="majorHAnsi"/>
          <w:bCs/>
          <w:sz w:val="22"/>
          <w:szCs w:val="22"/>
        </w:rPr>
        <w:t xml:space="preserve"> total</w:t>
      </w:r>
      <w:r w:rsidR="00DA0163" w:rsidRPr="0028087E">
        <w:rPr>
          <w:rFonts w:asciiTheme="majorHAnsi" w:hAnsiTheme="majorHAnsi" w:cstheme="majorHAnsi"/>
          <w:bCs/>
          <w:sz w:val="22"/>
          <w:szCs w:val="22"/>
        </w:rPr>
        <w:t xml:space="preserve"> do Contrato, mediante a opção por umas das seguintes modalidades:</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sidRPr="0028087E">
        <w:rPr>
          <w:rFonts w:asciiTheme="majorHAnsi" w:hAnsiTheme="majorHAnsi" w:cstheme="majorHAnsi"/>
          <w:bCs/>
          <w:sz w:val="22"/>
          <w:szCs w:val="22"/>
        </w:rPr>
        <w:t xml:space="preserve">a) </w:t>
      </w:r>
      <w:r w:rsidRPr="0028087E">
        <w:rPr>
          <w:rFonts w:asciiTheme="majorHAnsi" w:hAnsiTheme="majorHAnsi" w:cstheme="majorHAnsi"/>
          <w:b/>
          <w:bCs/>
          <w:sz w:val="22"/>
          <w:szCs w:val="22"/>
        </w:rPr>
        <w:t>Caução em dinheiro ou títulos da dívida pública</w:t>
      </w:r>
      <w:r w:rsidRPr="0028087E">
        <w:rPr>
          <w:rFonts w:asciiTheme="majorHAnsi" w:hAnsiTheme="majorHAnsi" w:cstheme="majorHAnsi"/>
          <w:bCs/>
          <w:sz w:val="22"/>
          <w:szCs w:val="22"/>
        </w:rPr>
        <w:t>, sendo estes emitidos sob a forma escritural, mediante registro em sistema centralizado de liquidação e de custódia autorizado pelo Banco Central do Brasil e avaliados pelos seus credores econômicos, definido pelo Ministério da Fazenda, conforme orientação técnica nº 040/2010/AGE;</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6E1EAA">
      <w:pPr>
        <w:tabs>
          <w:tab w:val="left" w:pos="284"/>
          <w:tab w:val="left" w:pos="426"/>
          <w:tab w:val="left" w:pos="993"/>
        </w:tabs>
        <w:autoSpaceDE w:val="0"/>
        <w:adjustRightInd w:val="0"/>
        <w:spacing w:line="360" w:lineRule="auto"/>
        <w:ind w:left="-2" w:firstLineChars="258" w:firstLine="568"/>
        <w:jc w:val="both"/>
        <w:rPr>
          <w:rFonts w:asciiTheme="majorHAnsi" w:hAnsiTheme="majorHAnsi" w:cstheme="majorHAnsi"/>
          <w:bCs/>
          <w:sz w:val="22"/>
          <w:szCs w:val="22"/>
        </w:rPr>
      </w:pPr>
      <w:proofErr w:type="gramStart"/>
      <w:r w:rsidRPr="0028087E">
        <w:rPr>
          <w:rFonts w:asciiTheme="majorHAnsi" w:hAnsiTheme="majorHAnsi" w:cstheme="majorHAnsi"/>
          <w:bCs/>
          <w:sz w:val="22"/>
          <w:szCs w:val="22"/>
        </w:rPr>
        <w:t>a</w:t>
      </w:r>
      <w:proofErr w:type="gramEnd"/>
      <w:r w:rsidRPr="0028087E">
        <w:rPr>
          <w:rFonts w:asciiTheme="majorHAnsi" w:hAnsiTheme="majorHAnsi" w:cstheme="majorHAnsi"/>
          <w:bCs/>
          <w:sz w:val="22"/>
          <w:szCs w:val="22"/>
        </w:rPr>
        <w:t xml:space="preserve">1) A garantia em apreço, quando em dinheiro, deverá ser efetuada no Banco do Brasil, mediante depósito caução ou transferência bancária, em conta específica, com correção monetária, em favor da </w:t>
      </w:r>
      <w:r w:rsidRPr="0028087E">
        <w:rPr>
          <w:rFonts w:asciiTheme="majorHAnsi" w:hAnsiTheme="majorHAnsi" w:cstheme="majorHAnsi"/>
          <w:b/>
          <w:bCs/>
          <w:sz w:val="22"/>
          <w:szCs w:val="22"/>
        </w:rPr>
        <w:t>CONTRATANTE</w:t>
      </w:r>
      <w:r w:rsidRPr="0028087E">
        <w:rPr>
          <w:rFonts w:asciiTheme="majorHAnsi" w:hAnsiTheme="majorHAnsi" w:cstheme="majorHAnsi"/>
          <w:bCs/>
          <w:sz w:val="22"/>
          <w:szCs w:val="22"/>
        </w:rPr>
        <w:t>, na conta e agência a seguir informada:</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
          <w:bCs/>
          <w:sz w:val="22"/>
          <w:szCs w:val="22"/>
        </w:rPr>
      </w:pPr>
      <w:r w:rsidRPr="0028087E">
        <w:rPr>
          <w:rFonts w:asciiTheme="majorHAnsi" w:hAnsiTheme="majorHAnsi" w:cstheme="majorHAnsi"/>
          <w:b/>
          <w:bCs/>
          <w:sz w:val="22"/>
          <w:szCs w:val="22"/>
        </w:rPr>
        <w:t>AG: 3834-2 BANCO DO BRASIL</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
          <w:bCs/>
          <w:sz w:val="22"/>
          <w:szCs w:val="22"/>
        </w:rPr>
      </w:pPr>
      <w:r w:rsidRPr="0028087E">
        <w:rPr>
          <w:rFonts w:asciiTheme="majorHAnsi" w:hAnsiTheme="majorHAnsi" w:cstheme="majorHAnsi"/>
          <w:b/>
          <w:bCs/>
          <w:sz w:val="22"/>
          <w:szCs w:val="22"/>
        </w:rPr>
        <w:t>C/</w:t>
      </w:r>
      <w:proofErr w:type="gramStart"/>
      <w:r w:rsidRPr="0028087E">
        <w:rPr>
          <w:rFonts w:asciiTheme="majorHAnsi" w:hAnsiTheme="majorHAnsi" w:cstheme="majorHAnsi"/>
          <w:b/>
          <w:bCs/>
          <w:sz w:val="22"/>
          <w:szCs w:val="22"/>
        </w:rPr>
        <w:t>C :</w:t>
      </w:r>
      <w:proofErr w:type="gramEnd"/>
      <w:r w:rsidRPr="0028087E">
        <w:rPr>
          <w:rFonts w:asciiTheme="majorHAnsi" w:hAnsiTheme="majorHAnsi" w:cstheme="majorHAnsi"/>
          <w:b/>
          <w:bCs/>
          <w:sz w:val="22"/>
          <w:szCs w:val="22"/>
        </w:rPr>
        <w:t xml:space="preserve"> 1.042.456-3</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sidRPr="0028087E">
        <w:rPr>
          <w:rFonts w:asciiTheme="majorHAnsi" w:hAnsiTheme="majorHAnsi" w:cstheme="majorHAnsi"/>
          <w:b/>
          <w:bCs/>
          <w:sz w:val="22"/>
          <w:szCs w:val="22"/>
        </w:rPr>
        <w:t>IDENT.: SEMA/CAUÇÃO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sidRPr="0028087E">
        <w:rPr>
          <w:rFonts w:asciiTheme="majorHAnsi" w:hAnsiTheme="majorHAnsi" w:cstheme="majorHAnsi"/>
          <w:bCs/>
          <w:sz w:val="22"/>
          <w:szCs w:val="22"/>
        </w:rPr>
        <w:t>b</w:t>
      </w:r>
      <w:r w:rsidRPr="0028087E">
        <w:rPr>
          <w:rFonts w:asciiTheme="majorHAnsi" w:hAnsiTheme="majorHAnsi" w:cstheme="majorHAnsi"/>
          <w:b/>
          <w:bCs/>
          <w:sz w:val="22"/>
          <w:szCs w:val="22"/>
        </w:rPr>
        <w:t>) Seguro-garantia</w:t>
      </w:r>
      <w:r w:rsidRPr="0028087E">
        <w:rPr>
          <w:rFonts w:asciiTheme="majorHAnsi" w:hAnsiTheme="majorHAnsi" w:cstheme="majorHAnsi"/>
          <w:bCs/>
          <w:sz w:val="22"/>
          <w:szCs w:val="22"/>
        </w:rPr>
        <w:t xml:space="preserve">, modalidade “Seguro-garantia do Construtor, do Fornecedor e do Prestador de Serviço” representado por apólice de seguro emitida especialmente para esse fim, devendo ter como importância segurada o valor nominal da garantia exigida e como beneficiário a </w:t>
      </w:r>
      <w:r w:rsidRPr="0028087E">
        <w:rPr>
          <w:rFonts w:asciiTheme="majorHAnsi" w:hAnsiTheme="majorHAnsi" w:cstheme="majorHAnsi"/>
          <w:b/>
          <w:sz w:val="22"/>
          <w:szCs w:val="22"/>
        </w:rPr>
        <w:t>CONTRATANTE</w:t>
      </w:r>
      <w:r w:rsidRPr="0028087E">
        <w:rPr>
          <w:rFonts w:asciiTheme="majorHAnsi" w:hAnsiTheme="majorHAnsi" w:cstheme="majorHAnsi"/>
          <w:bCs/>
          <w:sz w:val="22"/>
          <w:szCs w:val="22"/>
        </w:rPr>
        <w:t>;</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sidRPr="0028087E">
        <w:rPr>
          <w:rFonts w:asciiTheme="majorHAnsi" w:hAnsiTheme="majorHAnsi" w:cstheme="majorHAnsi"/>
          <w:bCs/>
          <w:sz w:val="22"/>
          <w:szCs w:val="22"/>
        </w:rPr>
        <w:t xml:space="preserve">c) </w:t>
      </w:r>
      <w:r w:rsidRPr="0028087E">
        <w:rPr>
          <w:rFonts w:asciiTheme="majorHAnsi" w:hAnsiTheme="majorHAnsi" w:cstheme="majorHAnsi"/>
          <w:b/>
          <w:bCs/>
          <w:sz w:val="22"/>
          <w:szCs w:val="22"/>
        </w:rPr>
        <w:t>Fiança bancária</w:t>
      </w:r>
      <w:r w:rsidRPr="0028087E">
        <w:rPr>
          <w:rFonts w:asciiTheme="majorHAnsi" w:hAnsiTheme="majorHAnsi" w:cstheme="majorHAnsi"/>
          <w:bCs/>
          <w:sz w:val="22"/>
          <w:szCs w:val="22"/>
        </w:rPr>
        <w:t>, que deverá conter expressa renúncia, pelo fiador, dos benefícios do artigo 827 do Código Civil Brasileiro.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2C2C4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w:t>
      </w:r>
      <w:r w:rsidR="00DA0163" w:rsidRPr="0028087E">
        <w:rPr>
          <w:rFonts w:asciiTheme="majorHAnsi" w:hAnsiTheme="majorHAnsi" w:cstheme="majorHAnsi"/>
          <w:b/>
          <w:sz w:val="22"/>
          <w:szCs w:val="22"/>
        </w:rPr>
        <w:t>.2.</w:t>
      </w:r>
      <w:r w:rsidR="00DA0163" w:rsidRPr="0028087E">
        <w:rPr>
          <w:rFonts w:asciiTheme="majorHAnsi" w:hAnsiTheme="majorHAnsi" w:cstheme="majorHAnsi"/>
          <w:bCs/>
          <w:sz w:val="22"/>
          <w:szCs w:val="22"/>
        </w:rPr>
        <w:t xml:space="preserve"> A inobservância do prazo fixado para apresentação da garantia acarretará a aplicação de multa de 0,2% (dois décimos por cento) do valor do Contrato por dia de atraso, até o máximo de 5% (cinco por cento);</w:t>
      </w:r>
    </w:p>
    <w:p w:rsidR="00DA0163" w:rsidRPr="0028087E" w:rsidRDefault="00DA0163" w:rsidP="006E1EAA">
      <w:pPr>
        <w:tabs>
          <w:tab w:val="left" w:pos="284"/>
          <w:tab w:val="left" w:pos="426"/>
          <w:tab w:val="left" w:pos="993"/>
        </w:tabs>
        <w:autoSpaceDE w:val="0"/>
        <w:adjustRightInd w:val="0"/>
        <w:spacing w:line="360" w:lineRule="auto"/>
        <w:ind w:leftChars="0" w:left="0" w:firstLineChars="0" w:firstLine="0"/>
        <w:jc w:val="both"/>
        <w:rPr>
          <w:rFonts w:asciiTheme="majorHAnsi" w:hAnsiTheme="majorHAnsi" w:cstheme="majorHAnsi"/>
          <w:bCs/>
          <w:sz w:val="22"/>
          <w:szCs w:val="22"/>
        </w:rPr>
      </w:pPr>
    </w:p>
    <w:p w:rsidR="00581898" w:rsidRDefault="002C2C4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4.3</w:t>
      </w:r>
      <w:r w:rsidR="00DA0163" w:rsidRPr="0028087E">
        <w:rPr>
          <w:rFonts w:asciiTheme="majorHAnsi" w:hAnsiTheme="majorHAnsi" w:cstheme="majorHAnsi"/>
          <w:b/>
          <w:sz w:val="22"/>
          <w:szCs w:val="22"/>
        </w:rPr>
        <w:t>.</w:t>
      </w:r>
      <w:r w:rsidR="00DA0163" w:rsidRPr="0028087E">
        <w:rPr>
          <w:rFonts w:asciiTheme="majorHAnsi" w:hAnsiTheme="majorHAnsi" w:cstheme="majorHAnsi"/>
          <w:bCs/>
          <w:sz w:val="22"/>
          <w:szCs w:val="22"/>
        </w:rPr>
        <w:t xml:space="preserve"> A garantia contratual, qualquer que seja a modalidade escolhida, deverá ter validade durante </w:t>
      </w:r>
      <w:proofErr w:type="gramStart"/>
      <w:r w:rsidR="00DA0163" w:rsidRPr="0028087E">
        <w:rPr>
          <w:rFonts w:asciiTheme="majorHAnsi" w:hAnsiTheme="majorHAnsi" w:cstheme="majorHAnsi"/>
          <w:bCs/>
          <w:sz w:val="22"/>
          <w:szCs w:val="22"/>
        </w:rPr>
        <w:t>toda a</w:t>
      </w:r>
      <w:proofErr w:type="gramEnd"/>
      <w:r w:rsidR="00DA0163" w:rsidRPr="0028087E">
        <w:rPr>
          <w:rFonts w:asciiTheme="majorHAnsi" w:hAnsiTheme="majorHAnsi" w:cstheme="majorHAnsi"/>
          <w:bCs/>
          <w:sz w:val="22"/>
          <w:szCs w:val="22"/>
        </w:rPr>
        <w:t xml:space="preserve"> </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roofErr w:type="gramStart"/>
      <w:r w:rsidRPr="0028087E">
        <w:rPr>
          <w:rFonts w:asciiTheme="majorHAnsi" w:hAnsiTheme="majorHAnsi" w:cstheme="majorHAnsi"/>
          <w:bCs/>
          <w:sz w:val="22"/>
          <w:szCs w:val="22"/>
        </w:rPr>
        <w:lastRenderedPageBreak/>
        <w:t>a</w:t>
      </w:r>
      <w:proofErr w:type="gramEnd"/>
      <w:r w:rsidRPr="0028087E">
        <w:rPr>
          <w:rFonts w:asciiTheme="majorHAnsi" w:hAnsiTheme="majorHAnsi" w:cstheme="majorHAnsi"/>
          <w:bCs/>
          <w:sz w:val="22"/>
          <w:szCs w:val="22"/>
        </w:rPr>
        <w:t xml:space="preserve"> do Contrato e abranger um período de </w:t>
      </w:r>
      <w:r w:rsidR="002931AA" w:rsidRPr="002931AA">
        <w:rPr>
          <w:rFonts w:asciiTheme="majorHAnsi" w:hAnsiTheme="majorHAnsi" w:cstheme="majorHAnsi"/>
          <w:b/>
          <w:bCs/>
          <w:sz w:val="22"/>
          <w:szCs w:val="22"/>
        </w:rPr>
        <w:t>mais </w:t>
      </w:r>
      <w:r w:rsidR="002931AA" w:rsidRPr="002931AA">
        <w:rPr>
          <w:rFonts w:asciiTheme="majorHAnsi" w:hAnsiTheme="majorHAnsi" w:cstheme="majorHAnsi"/>
          <w:b/>
          <w:bCs/>
          <w:sz w:val="22"/>
          <w:szCs w:val="22"/>
          <w:u w:val="single"/>
        </w:rPr>
        <w:t>03 (três) meses após o término da vigência contratual</w:t>
      </w:r>
      <w:r w:rsidR="002931AA" w:rsidRPr="002931AA">
        <w:rPr>
          <w:rFonts w:asciiTheme="majorHAnsi" w:hAnsiTheme="majorHAnsi" w:cstheme="majorHAnsi"/>
          <w:b/>
          <w:bCs/>
          <w:sz w:val="22"/>
          <w:szCs w:val="22"/>
        </w:rPr>
        <w:t>, </w:t>
      </w:r>
      <w:r w:rsidR="002931AA" w:rsidRPr="002931AA">
        <w:rPr>
          <w:rFonts w:asciiTheme="majorHAnsi" w:eastAsia="Arial" w:hAnsiTheme="majorHAnsi" w:cstheme="majorHAnsi"/>
          <w:bCs/>
          <w:sz w:val="22"/>
          <w:szCs w:val="22"/>
          <w:lang w:eastAsia="pt-BR"/>
        </w:rPr>
        <w:t>devendo ser renovada em caso de prorrogação contratual,</w:t>
      </w:r>
      <w:r w:rsidRPr="0028087E">
        <w:rPr>
          <w:rFonts w:asciiTheme="majorHAnsi" w:hAnsiTheme="majorHAnsi" w:cstheme="majorHAnsi"/>
          <w:bCs/>
          <w:sz w:val="22"/>
          <w:szCs w:val="22"/>
        </w:rPr>
        <w:t xml:space="preserve"> conforme previsto na INSTRUÇÃO NORMATIVA Nº</w:t>
      </w:r>
      <w:r w:rsidR="002931AA">
        <w:rPr>
          <w:rFonts w:asciiTheme="majorHAnsi" w:hAnsiTheme="majorHAnsi" w:cstheme="majorHAnsi"/>
          <w:bCs/>
          <w:sz w:val="22"/>
          <w:szCs w:val="22"/>
        </w:rPr>
        <w:t xml:space="preserve"> 0</w:t>
      </w:r>
      <w:r w:rsidRPr="0028087E">
        <w:rPr>
          <w:rFonts w:asciiTheme="majorHAnsi" w:hAnsiTheme="majorHAnsi" w:cstheme="majorHAnsi"/>
          <w:bCs/>
          <w:sz w:val="22"/>
          <w:szCs w:val="22"/>
        </w:rPr>
        <w:t>5, DE 25 DE MAIO D</w:t>
      </w:r>
      <w:r w:rsidR="002931AA">
        <w:rPr>
          <w:rFonts w:asciiTheme="majorHAnsi" w:hAnsiTheme="majorHAnsi" w:cstheme="majorHAnsi"/>
          <w:bCs/>
          <w:sz w:val="22"/>
          <w:szCs w:val="22"/>
        </w:rPr>
        <w:t>E 2017 e alterações posteriores;</w:t>
      </w:r>
    </w:p>
    <w:p w:rsidR="00DA0163"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66756A" w:rsidRPr="00944126" w:rsidRDefault="0088467E" w:rsidP="0066756A">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4.4</w:t>
      </w:r>
      <w:r w:rsidR="0066756A" w:rsidRPr="00944126">
        <w:rPr>
          <w:rFonts w:asciiTheme="majorHAnsi" w:eastAsia="Arial" w:hAnsiTheme="majorHAnsi" w:cstheme="majorHAnsi"/>
          <w:bCs/>
          <w:sz w:val="22"/>
          <w:szCs w:val="22"/>
          <w:lang w:eastAsia="pt-BR"/>
        </w:rPr>
        <w:t>. Havendo acréscimo ou supressão do objeto, a garantia será acrescida ou devolvida, conforme o caso, guardada, sempre, em to</w:t>
      </w:r>
      <w:r w:rsidR="0066756A">
        <w:rPr>
          <w:rFonts w:asciiTheme="majorHAnsi" w:eastAsia="Arial" w:hAnsiTheme="majorHAnsi" w:cstheme="majorHAnsi"/>
          <w:bCs/>
          <w:sz w:val="22"/>
          <w:szCs w:val="22"/>
          <w:lang w:eastAsia="pt-BR"/>
        </w:rPr>
        <w:t>das as hipóteses, proporção de 5% (cinco</w:t>
      </w:r>
      <w:r w:rsidR="0066756A" w:rsidRPr="00944126">
        <w:rPr>
          <w:rFonts w:asciiTheme="majorHAnsi" w:eastAsia="Arial" w:hAnsiTheme="majorHAnsi" w:cstheme="majorHAnsi"/>
          <w:bCs/>
          <w:sz w:val="22"/>
          <w:szCs w:val="22"/>
          <w:lang w:eastAsia="pt-BR"/>
        </w:rPr>
        <w:t xml:space="preserve"> por cento) sobre o valor atualizado do contrato;</w:t>
      </w:r>
    </w:p>
    <w:p w:rsidR="0066756A" w:rsidRPr="0028087E" w:rsidRDefault="0066756A" w:rsidP="0066756A">
      <w:pPr>
        <w:tabs>
          <w:tab w:val="left" w:pos="284"/>
          <w:tab w:val="left" w:pos="426"/>
          <w:tab w:val="left" w:pos="993"/>
        </w:tabs>
        <w:autoSpaceDE w:val="0"/>
        <w:adjustRightInd w:val="0"/>
        <w:spacing w:line="360" w:lineRule="auto"/>
        <w:ind w:leftChars="0" w:left="0" w:firstLineChars="0" w:firstLine="0"/>
        <w:jc w:val="both"/>
        <w:rPr>
          <w:rFonts w:asciiTheme="majorHAnsi" w:hAnsiTheme="majorHAnsi" w:cstheme="majorHAnsi"/>
          <w:bCs/>
          <w:sz w:val="22"/>
          <w:szCs w:val="22"/>
        </w:rPr>
      </w:pPr>
    </w:p>
    <w:p w:rsidR="00DA0163" w:rsidRPr="0028087E" w:rsidRDefault="0088467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4.5</w:t>
      </w:r>
      <w:r w:rsidR="00DA0163" w:rsidRPr="0028087E">
        <w:rPr>
          <w:rFonts w:asciiTheme="majorHAnsi" w:hAnsiTheme="majorHAnsi" w:cstheme="majorHAnsi"/>
          <w:b/>
          <w:sz w:val="22"/>
          <w:szCs w:val="22"/>
        </w:rPr>
        <w:t>.</w:t>
      </w:r>
      <w:r w:rsidR="00DA0163" w:rsidRPr="0028087E">
        <w:rPr>
          <w:rFonts w:asciiTheme="majorHAnsi" w:hAnsiTheme="majorHAnsi" w:cstheme="majorHAnsi"/>
          <w:bCs/>
          <w:sz w:val="22"/>
          <w:szCs w:val="22"/>
        </w:rPr>
        <w:t xml:space="preserve"> A garantia assegurará, qualquer que seja a modalidade escolhida, o pagamento de:</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DA0163" w:rsidP="0088467E">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sidRPr="0028087E">
        <w:rPr>
          <w:rFonts w:asciiTheme="majorHAnsi" w:hAnsiTheme="majorHAnsi" w:cstheme="majorHAnsi"/>
          <w:bCs/>
          <w:sz w:val="22"/>
          <w:szCs w:val="22"/>
        </w:rPr>
        <w:t>a) prejuízo advindo do não cumprimento do objeto do Contrato e do não adimplemento das demais obrigações nele previstas;</w:t>
      </w:r>
    </w:p>
    <w:p w:rsidR="00DA0163" w:rsidRPr="0028087E" w:rsidRDefault="00DA0163" w:rsidP="0088467E">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sidRPr="0028087E">
        <w:rPr>
          <w:rFonts w:asciiTheme="majorHAnsi" w:hAnsiTheme="majorHAnsi" w:cstheme="majorHAnsi"/>
          <w:bCs/>
          <w:sz w:val="22"/>
          <w:szCs w:val="22"/>
        </w:rPr>
        <w:t xml:space="preserve">b) prejuízos causados à </w:t>
      </w:r>
      <w:r w:rsidRPr="0028087E">
        <w:rPr>
          <w:rFonts w:asciiTheme="majorHAnsi" w:hAnsiTheme="majorHAnsi" w:cstheme="majorHAnsi"/>
          <w:b/>
          <w:sz w:val="22"/>
          <w:szCs w:val="22"/>
        </w:rPr>
        <w:t>CONTRATANTE</w:t>
      </w:r>
      <w:r w:rsidRPr="0028087E">
        <w:rPr>
          <w:rFonts w:asciiTheme="majorHAnsi" w:hAnsiTheme="majorHAnsi" w:cstheme="majorHAnsi"/>
          <w:bCs/>
          <w:sz w:val="22"/>
          <w:szCs w:val="22"/>
        </w:rPr>
        <w:t xml:space="preserve"> ou a terceiro, decorrentes de culpa ou dolo durante a execução do Contrato;</w:t>
      </w:r>
    </w:p>
    <w:p w:rsidR="00DA0163" w:rsidRPr="0028087E" w:rsidRDefault="00DA0163" w:rsidP="0088467E">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sidRPr="0028087E">
        <w:rPr>
          <w:rFonts w:asciiTheme="majorHAnsi" w:hAnsiTheme="majorHAnsi" w:cstheme="majorHAnsi"/>
          <w:bCs/>
          <w:sz w:val="22"/>
          <w:szCs w:val="22"/>
        </w:rPr>
        <w:t xml:space="preserve">c) as multas moratórias e punitivas aplicadas pela </w:t>
      </w:r>
      <w:r w:rsidRPr="0028087E">
        <w:rPr>
          <w:rFonts w:asciiTheme="majorHAnsi" w:hAnsiTheme="majorHAnsi" w:cstheme="majorHAnsi"/>
          <w:b/>
          <w:sz w:val="22"/>
          <w:szCs w:val="22"/>
        </w:rPr>
        <w:t>CONTRATANTE</w:t>
      </w:r>
      <w:r w:rsidRPr="0028087E">
        <w:rPr>
          <w:rFonts w:asciiTheme="majorHAnsi" w:hAnsiTheme="majorHAnsi" w:cstheme="majorHAnsi"/>
          <w:bCs/>
          <w:sz w:val="22"/>
          <w:szCs w:val="22"/>
        </w:rPr>
        <w:t xml:space="preserve"> à </w:t>
      </w:r>
      <w:r w:rsidRPr="0028087E">
        <w:rPr>
          <w:rFonts w:asciiTheme="majorHAnsi" w:hAnsiTheme="majorHAnsi" w:cstheme="majorHAnsi"/>
          <w:b/>
          <w:sz w:val="22"/>
          <w:szCs w:val="22"/>
        </w:rPr>
        <w:t>CONTRATADA</w:t>
      </w:r>
      <w:r w:rsidRPr="0028087E">
        <w:rPr>
          <w:rFonts w:asciiTheme="majorHAnsi" w:hAnsiTheme="majorHAnsi" w:cstheme="majorHAnsi"/>
          <w:bCs/>
          <w:sz w:val="22"/>
          <w:szCs w:val="22"/>
        </w:rPr>
        <w:t>; e</w:t>
      </w:r>
    </w:p>
    <w:p w:rsidR="00DA0163" w:rsidRPr="0028087E" w:rsidRDefault="00DA0163" w:rsidP="0088467E">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sidRPr="0028087E">
        <w:rPr>
          <w:rFonts w:asciiTheme="majorHAnsi" w:hAnsiTheme="majorHAnsi" w:cstheme="majorHAnsi"/>
          <w:bCs/>
          <w:sz w:val="22"/>
          <w:szCs w:val="22"/>
        </w:rPr>
        <w:t xml:space="preserve">d) obrigações trabalhistas, fiscais previdenciárias de qualquer natureza, não honradas pela </w:t>
      </w:r>
      <w:r w:rsidRPr="0028087E">
        <w:rPr>
          <w:rFonts w:asciiTheme="majorHAnsi" w:hAnsiTheme="majorHAnsi" w:cstheme="majorHAnsi"/>
          <w:b/>
          <w:sz w:val="22"/>
          <w:szCs w:val="22"/>
        </w:rPr>
        <w:t>CONTRATADA</w:t>
      </w:r>
      <w:r w:rsidRPr="0028087E">
        <w:rPr>
          <w:rFonts w:asciiTheme="majorHAnsi" w:hAnsiTheme="majorHAnsi" w:cstheme="majorHAnsi"/>
          <w:bCs/>
          <w:sz w:val="22"/>
          <w:szCs w:val="22"/>
        </w:rPr>
        <w:t>.</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88467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4.6</w:t>
      </w:r>
      <w:r w:rsidR="00DA0163" w:rsidRPr="0028087E">
        <w:rPr>
          <w:rFonts w:asciiTheme="majorHAnsi" w:hAnsiTheme="majorHAnsi" w:cstheme="majorHAnsi"/>
          <w:b/>
          <w:sz w:val="22"/>
          <w:szCs w:val="22"/>
        </w:rPr>
        <w:t>.</w:t>
      </w:r>
      <w:r w:rsidR="00DA0163" w:rsidRPr="0028087E">
        <w:rPr>
          <w:rFonts w:asciiTheme="majorHAnsi" w:hAnsiTheme="majorHAnsi" w:cstheme="majorHAnsi"/>
          <w:bCs/>
          <w:sz w:val="22"/>
          <w:szCs w:val="22"/>
        </w:rPr>
        <w:t xml:space="preserve"> A garantia responderá pelo cumprimento das disposições do Contrato, ficando a </w:t>
      </w:r>
      <w:r w:rsidR="00DA0163" w:rsidRPr="0028087E">
        <w:rPr>
          <w:rFonts w:asciiTheme="majorHAnsi" w:hAnsiTheme="majorHAnsi" w:cstheme="majorHAnsi"/>
          <w:b/>
          <w:sz w:val="22"/>
          <w:szCs w:val="22"/>
        </w:rPr>
        <w:t>CONTRATANTE</w:t>
      </w:r>
      <w:r w:rsidR="00DA0163" w:rsidRPr="0028087E">
        <w:rPr>
          <w:rFonts w:asciiTheme="majorHAnsi" w:hAnsiTheme="majorHAnsi" w:cstheme="majorHAnsi"/>
          <w:bCs/>
          <w:sz w:val="22"/>
          <w:szCs w:val="22"/>
        </w:rPr>
        <w:t xml:space="preserve"> autorizada a executá-la para cobrir multas, indenizações a terceiros e pagamentos de qualquer obrigação, inclusive no caso de rescisão;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66420F" w:rsidP="0066420F">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Pr>
          <w:rFonts w:asciiTheme="majorHAnsi" w:hAnsiTheme="majorHAnsi" w:cstheme="majorHAnsi"/>
          <w:b/>
          <w:sz w:val="22"/>
          <w:szCs w:val="22"/>
        </w:rPr>
        <w:t>4.</w:t>
      </w:r>
      <w:r w:rsidR="0088467E">
        <w:rPr>
          <w:rFonts w:asciiTheme="majorHAnsi" w:hAnsiTheme="majorHAnsi" w:cstheme="majorHAnsi"/>
          <w:b/>
          <w:sz w:val="22"/>
          <w:szCs w:val="22"/>
        </w:rPr>
        <w:t>6</w:t>
      </w:r>
      <w:r>
        <w:rPr>
          <w:rFonts w:asciiTheme="majorHAnsi" w:hAnsiTheme="majorHAnsi" w:cstheme="majorHAnsi"/>
          <w:b/>
          <w:sz w:val="22"/>
          <w:szCs w:val="22"/>
        </w:rPr>
        <w:t>.</w:t>
      </w:r>
      <w:r w:rsidR="00DA0163" w:rsidRPr="0028087E">
        <w:rPr>
          <w:rFonts w:asciiTheme="majorHAnsi" w:hAnsiTheme="majorHAnsi" w:cstheme="majorHAnsi"/>
          <w:b/>
          <w:sz w:val="22"/>
          <w:szCs w:val="22"/>
        </w:rPr>
        <w:t>1.</w:t>
      </w:r>
      <w:r w:rsidR="00DA0163" w:rsidRPr="0028087E">
        <w:rPr>
          <w:rFonts w:asciiTheme="majorHAnsi" w:hAnsiTheme="majorHAnsi" w:cstheme="majorHAnsi"/>
          <w:bCs/>
          <w:sz w:val="22"/>
          <w:szCs w:val="22"/>
        </w:rPr>
        <w:t xml:space="preserve"> Caso o valor ou o prazo da garantia seja insuficiente para garantir o Contrato, a </w:t>
      </w:r>
      <w:r w:rsidR="00DA0163" w:rsidRPr="0028087E">
        <w:rPr>
          <w:rFonts w:asciiTheme="majorHAnsi" w:hAnsiTheme="majorHAnsi" w:cstheme="majorHAnsi"/>
          <w:b/>
          <w:sz w:val="22"/>
          <w:szCs w:val="22"/>
        </w:rPr>
        <w:t>CONTRATADA</w:t>
      </w:r>
      <w:r w:rsidR="00DA0163" w:rsidRPr="0028087E">
        <w:rPr>
          <w:rFonts w:asciiTheme="majorHAnsi" w:hAnsiTheme="majorHAnsi" w:cstheme="majorHAnsi"/>
          <w:bCs/>
          <w:sz w:val="22"/>
          <w:szCs w:val="22"/>
        </w:rPr>
        <w:t xml:space="preserve"> providenciará, compulsoriamente, tantos aditamentos quantos forem necessários até o término da vigência do Contrato.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66420F"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w:t>
      </w:r>
      <w:r w:rsidR="0088467E">
        <w:rPr>
          <w:rFonts w:asciiTheme="majorHAnsi" w:hAnsiTheme="majorHAnsi" w:cstheme="majorHAnsi"/>
          <w:b/>
          <w:sz w:val="22"/>
          <w:szCs w:val="22"/>
        </w:rPr>
        <w:t>7</w:t>
      </w:r>
      <w:r w:rsidR="00DA0163" w:rsidRPr="0028087E">
        <w:rPr>
          <w:rFonts w:asciiTheme="majorHAnsi" w:hAnsiTheme="majorHAnsi" w:cstheme="majorHAnsi"/>
          <w:b/>
          <w:sz w:val="22"/>
          <w:szCs w:val="22"/>
        </w:rPr>
        <w:t>.</w:t>
      </w:r>
      <w:r w:rsidR="00DA0163" w:rsidRPr="0028087E">
        <w:rPr>
          <w:rFonts w:asciiTheme="majorHAnsi" w:hAnsiTheme="majorHAnsi" w:cstheme="majorHAnsi"/>
          <w:bCs/>
          <w:sz w:val="22"/>
          <w:szCs w:val="22"/>
        </w:rPr>
        <w:t xml:space="preserve"> Se o valor da garantia for utilizado total ou parcialmente em pagamento de qualquer obrigação, a </w:t>
      </w:r>
      <w:r w:rsidR="00DA0163" w:rsidRPr="0028087E">
        <w:rPr>
          <w:rFonts w:asciiTheme="majorHAnsi" w:hAnsiTheme="majorHAnsi" w:cstheme="majorHAnsi"/>
          <w:b/>
          <w:sz w:val="22"/>
          <w:szCs w:val="22"/>
        </w:rPr>
        <w:t>CONTRATADA</w:t>
      </w:r>
      <w:r w:rsidR="00DA0163" w:rsidRPr="0028087E">
        <w:rPr>
          <w:rFonts w:asciiTheme="majorHAnsi" w:hAnsiTheme="majorHAnsi" w:cstheme="majorHAnsi"/>
          <w:bCs/>
          <w:sz w:val="22"/>
          <w:szCs w:val="22"/>
        </w:rPr>
        <w:t xml:space="preserve"> obriga-se a fazer a respectiva reposição no prazo máximo de </w:t>
      </w:r>
      <w:r w:rsidR="00DA0163" w:rsidRPr="0028087E">
        <w:rPr>
          <w:rFonts w:asciiTheme="majorHAnsi" w:hAnsiTheme="majorHAnsi" w:cstheme="majorHAnsi"/>
          <w:b/>
          <w:sz w:val="22"/>
          <w:szCs w:val="22"/>
        </w:rPr>
        <w:t>15 (quinze) dias corridos</w:t>
      </w:r>
      <w:r w:rsidR="00DA0163" w:rsidRPr="0028087E">
        <w:rPr>
          <w:rFonts w:asciiTheme="majorHAnsi" w:hAnsiTheme="majorHAnsi" w:cstheme="majorHAnsi"/>
          <w:bCs/>
          <w:sz w:val="22"/>
          <w:szCs w:val="22"/>
        </w:rPr>
        <w:t>, contados da data em que for notificada;</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0415E7"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bCs/>
          <w:sz w:val="22"/>
          <w:szCs w:val="22"/>
        </w:rPr>
        <w:t>4.</w:t>
      </w:r>
      <w:r w:rsidR="0088467E">
        <w:rPr>
          <w:rFonts w:asciiTheme="majorHAnsi" w:hAnsiTheme="majorHAnsi" w:cstheme="majorHAnsi"/>
          <w:b/>
          <w:bCs/>
          <w:sz w:val="22"/>
          <w:szCs w:val="22"/>
        </w:rPr>
        <w:t>8</w:t>
      </w:r>
      <w:r w:rsidR="00DA0163" w:rsidRPr="0028087E">
        <w:rPr>
          <w:rFonts w:asciiTheme="majorHAnsi" w:hAnsiTheme="majorHAnsi" w:cstheme="majorHAnsi"/>
          <w:bCs/>
          <w:sz w:val="22"/>
          <w:szCs w:val="22"/>
        </w:rPr>
        <w:t xml:space="preserve">. A </w:t>
      </w:r>
      <w:r w:rsidR="00DA0163" w:rsidRPr="0028087E">
        <w:rPr>
          <w:rFonts w:asciiTheme="majorHAnsi" w:hAnsiTheme="majorHAnsi" w:cstheme="majorHAnsi"/>
          <w:b/>
          <w:sz w:val="22"/>
          <w:szCs w:val="22"/>
        </w:rPr>
        <w:t>CONTRATANTE</w:t>
      </w:r>
      <w:r w:rsidR="00DA0163" w:rsidRPr="0028087E">
        <w:rPr>
          <w:rFonts w:asciiTheme="majorHAnsi" w:hAnsiTheme="majorHAnsi" w:cstheme="majorHAnsi"/>
          <w:bCs/>
          <w:sz w:val="22"/>
          <w:szCs w:val="22"/>
        </w:rPr>
        <w:t xml:space="preserve"> executará a garantia na forma prevista na legislação que rege a matéria;</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88467E"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r>
        <w:rPr>
          <w:rFonts w:asciiTheme="majorHAnsi" w:hAnsiTheme="majorHAnsi" w:cstheme="majorHAnsi"/>
          <w:b/>
          <w:sz w:val="22"/>
          <w:szCs w:val="22"/>
        </w:rPr>
        <w:t>4.9</w:t>
      </w:r>
      <w:r w:rsidR="00DA0163" w:rsidRPr="0028087E">
        <w:rPr>
          <w:rFonts w:asciiTheme="majorHAnsi" w:hAnsiTheme="majorHAnsi" w:cstheme="majorHAnsi"/>
          <w:b/>
          <w:sz w:val="22"/>
          <w:szCs w:val="22"/>
        </w:rPr>
        <w:t>.</w:t>
      </w:r>
      <w:r w:rsidR="00DA0163" w:rsidRPr="0028087E">
        <w:rPr>
          <w:rFonts w:asciiTheme="majorHAnsi" w:hAnsiTheme="majorHAnsi" w:cstheme="majorHAnsi"/>
          <w:bCs/>
          <w:sz w:val="22"/>
          <w:szCs w:val="22"/>
        </w:rPr>
        <w:t xml:space="preserve"> Será considerada extinta a garantia:</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0415E7" w:rsidP="00234701">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Pr>
          <w:rFonts w:asciiTheme="majorHAnsi" w:hAnsiTheme="majorHAnsi" w:cstheme="majorHAnsi"/>
          <w:b/>
          <w:sz w:val="22"/>
          <w:szCs w:val="22"/>
        </w:rPr>
        <w:lastRenderedPageBreak/>
        <w:t>4</w:t>
      </w:r>
      <w:r w:rsidR="00DA0163" w:rsidRPr="0028087E">
        <w:rPr>
          <w:rFonts w:asciiTheme="majorHAnsi" w:hAnsiTheme="majorHAnsi" w:cstheme="majorHAnsi"/>
          <w:b/>
          <w:sz w:val="22"/>
          <w:szCs w:val="22"/>
        </w:rPr>
        <w:t>.</w:t>
      </w:r>
      <w:r w:rsidR="0088467E">
        <w:rPr>
          <w:rFonts w:asciiTheme="majorHAnsi" w:hAnsiTheme="majorHAnsi" w:cstheme="majorHAnsi"/>
          <w:b/>
          <w:sz w:val="22"/>
          <w:szCs w:val="22"/>
        </w:rPr>
        <w:t>9</w:t>
      </w:r>
      <w:r w:rsidR="00DA0163" w:rsidRPr="0028087E">
        <w:rPr>
          <w:rFonts w:asciiTheme="majorHAnsi" w:hAnsiTheme="majorHAnsi" w:cstheme="majorHAnsi"/>
          <w:b/>
          <w:sz w:val="22"/>
          <w:szCs w:val="22"/>
        </w:rPr>
        <w:t>.1.</w:t>
      </w:r>
      <w:r w:rsidR="00DA0163" w:rsidRPr="0028087E">
        <w:rPr>
          <w:rFonts w:asciiTheme="majorHAnsi" w:hAnsiTheme="majorHAnsi" w:cstheme="majorHAnsi"/>
          <w:bCs/>
          <w:sz w:val="22"/>
          <w:szCs w:val="22"/>
        </w:rPr>
        <w:t xml:space="preserve"> Com a devolução da apólice, carta fiança ou autorização para o levantamento de importâncias depositadas em dinheiro a título de garantia, acompanhada de declaração da </w:t>
      </w:r>
      <w:r w:rsidR="00DA0163" w:rsidRPr="0028087E">
        <w:rPr>
          <w:rFonts w:asciiTheme="majorHAnsi" w:hAnsiTheme="majorHAnsi" w:cstheme="majorHAnsi"/>
          <w:b/>
          <w:sz w:val="22"/>
          <w:szCs w:val="22"/>
        </w:rPr>
        <w:t>CONTRATANTE</w:t>
      </w:r>
      <w:r w:rsidR="00DA0163" w:rsidRPr="0028087E">
        <w:rPr>
          <w:rFonts w:asciiTheme="majorHAnsi" w:hAnsiTheme="majorHAnsi" w:cstheme="majorHAnsi"/>
          <w:bCs/>
          <w:sz w:val="22"/>
          <w:szCs w:val="22"/>
        </w:rPr>
        <w:t>, mediante termo circunstanciado, de que a</w:t>
      </w:r>
      <w:r w:rsidR="00DA0163" w:rsidRPr="0028087E">
        <w:rPr>
          <w:rFonts w:asciiTheme="majorHAnsi" w:hAnsiTheme="majorHAnsi" w:cstheme="majorHAnsi"/>
          <w:b/>
          <w:sz w:val="22"/>
          <w:szCs w:val="22"/>
        </w:rPr>
        <w:t xml:space="preserve"> CONTRATADA</w:t>
      </w:r>
      <w:r w:rsidR="00DA0163" w:rsidRPr="0028087E">
        <w:rPr>
          <w:rFonts w:asciiTheme="majorHAnsi" w:hAnsiTheme="majorHAnsi" w:cstheme="majorHAnsi"/>
          <w:bCs/>
          <w:sz w:val="22"/>
          <w:szCs w:val="22"/>
        </w:rPr>
        <w:t xml:space="preserve"> cumpriu todas as cláusu</w:t>
      </w:r>
      <w:r>
        <w:rPr>
          <w:rFonts w:asciiTheme="majorHAnsi" w:hAnsiTheme="majorHAnsi" w:cstheme="majorHAnsi"/>
          <w:bCs/>
          <w:sz w:val="22"/>
          <w:szCs w:val="22"/>
        </w:rPr>
        <w:t>las do Contrato;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8087E" w:rsidRDefault="000415E7" w:rsidP="00234701">
      <w:pPr>
        <w:tabs>
          <w:tab w:val="left" w:pos="284"/>
          <w:tab w:val="left" w:pos="426"/>
          <w:tab w:val="left" w:pos="993"/>
        </w:tabs>
        <w:autoSpaceDE w:val="0"/>
        <w:adjustRightInd w:val="0"/>
        <w:spacing w:line="360" w:lineRule="auto"/>
        <w:ind w:left="-2" w:firstLineChars="257" w:firstLine="565"/>
        <w:jc w:val="both"/>
        <w:rPr>
          <w:rFonts w:asciiTheme="majorHAnsi" w:hAnsiTheme="majorHAnsi" w:cstheme="majorHAnsi"/>
          <w:bCs/>
          <w:sz w:val="22"/>
          <w:szCs w:val="22"/>
        </w:rPr>
      </w:pPr>
      <w:r>
        <w:rPr>
          <w:rFonts w:asciiTheme="majorHAnsi" w:hAnsiTheme="majorHAnsi" w:cstheme="majorHAnsi"/>
          <w:b/>
          <w:sz w:val="22"/>
          <w:szCs w:val="22"/>
        </w:rPr>
        <w:t>4.</w:t>
      </w:r>
      <w:r w:rsidR="0088467E">
        <w:rPr>
          <w:rFonts w:asciiTheme="majorHAnsi" w:hAnsiTheme="majorHAnsi" w:cstheme="majorHAnsi"/>
          <w:b/>
          <w:sz w:val="22"/>
          <w:szCs w:val="22"/>
        </w:rPr>
        <w:t>9</w:t>
      </w:r>
      <w:r w:rsidR="00DA0163" w:rsidRPr="00234701">
        <w:rPr>
          <w:rFonts w:asciiTheme="majorHAnsi" w:hAnsiTheme="majorHAnsi" w:cstheme="majorHAnsi"/>
          <w:b/>
          <w:sz w:val="22"/>
          <w:szCs w:val="22"/>
        </w:rPr>
        <w:t>.2.</w:t>
      </w:r>
      <w:r w:rsidR="00DA0163" w:rsidRPr="00234701">
        <w:rPr>
          <w:rFonts w:asciiTheme="majorHAnsi" w:hAnsiTheme="majorHAnsi" w:cstheme="majorHAnsi"/>
          <w:bCs/>
          <w:sz w:val="22"/>
          <w:szCs w:val="22"/>
        </w:rPr>
        <w:t xml:space="preserve"> No prazo de </w:t>
      </w:r>
      <w:r w:rsidRPr="002931AA">
        <w:rPr>
          <w:rFonts w:asciiTheme="majorHAnsi" w:hAnsiTheme="majorHAnsi" w:cstheme="majorHAnsi"/>
          <w:b/>
          <w:bCs/>
          <w:sz w:val="22"/>
          <w:szCs w:val="22"/>
          <w:u w:val="single"/>
        </w:rPr>
        <w:t>03 (três) meses após o término da vigência contratual</w:t>
      </w:r>
      <w:r w:rsidR="00DA0163" w:rsidRPr="00234701">
        <w:rPr>
          <w:rFonts w:asciiTheme="majorHAnsi" w:hAnsiTheme="majorHAnsi" w:cstheme="majorHAnsi"/>
          <w:bCs/>
          <w:sz w:val="22"/>
          <w:szCs w:val="22"/>
        </w:rPr>
        <w:t xml:space="preserve">, caso a </w:t>
      </w:r>
      <w:r w:rsidR="00DA0163" w:rsidRPr="00234701">
        <w:rPr>
          <w:rFonts w:asciiTheme="majorHAnsi" w:hAnsiTheme="majorHAnsi" w:cstheme="majorHAnsi"/>
          <w:b/>
          <w:sz w:val="22"/>
          <w:szCs w:val="22"/>
        </w:rPr>
        <w:t>CONTRATANTE</w:t>
      </w:r>
      <w:r w:rsidR="00DA0163" w:rsidRPr="00234701">
        <w:rPr>
          <w:rFonts w:asciiTheme="majorHAnsi" w:hAnsiTheme="majorHAnsi" w:cstheme="majorHAnsi"/>
          <w:bCs/>
          <w:sz w:val="22"/>
          <w:szCs w:val="22"/>
        </w:rPr>
        <w:t xml:space="preserve"> não comunique a ocorrência de sinistros, quando o prazo será ampliado, nos termos da comunicação.</w:t>
      </w:r>
    </w:p>
    <w:p w:rsidR="00DA0163" w:rsidRPr="0028087E" w:rsidRDefault="00DA0163" w:rsidP="00DA0163">
      <w:pPr>
        <w:tabs>
          <w:tab w:val="left" w:pos="284"/>
          <w:tab w:val="left" w:pos="426"/>
          <w:tab w:val="left" w:pos="993"/>
        </w:tabs>
        <w:autoSpaceDE w:val="0"/>
        <w:adjustRightInd w:val="0"/>
        <w:spacing w:line="360" w:lineRule="auto"/>
        <w:ind w:left="0" w:hanging="2"/>
        <w:jc w:val="both"/>
        <w:rPr>
          <w:rFonts w:asciiTheme="majorHAnsi" w:hAnsiTheme="majorHAnsi" w:cstheme="majorHAnsi"/>
          <w:bCs/>
          <w:sz w:val="22"/>
          <w:szCs w:val="22"/>
        </w:rPr>
      </w:pPr>
    </w:p>
    <w:p w:rsidR="00DA0163" w:rsidRPr="00267DA2" w:rsidRDefault="00DA0163"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5. CLÁUSULA QUINTA - DA DOTAÇÃO ORÇAMENTÁRIA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5.1. </w:t>
      </w:r>
      <w:r w:rsidRPr="00267DA2">
        <w:rPr>
          <w:rFonts w:asciiTheme="majorHAnsi" w:eastAsia="Arial" w:hAnsiTheme="majorHAnsi" w:cstheme="majorHAnsi"/>
          <w:bCs/>
          <w:sz w:val="22"/>
          <w:szCs w:val="22"/>
          <w:lang w:eastAsia="pt-BR"/>
        </w:rPr>
        <w:t>As despesas decorrentes da contratação, objeto deste contrato, correrão por conta dos recursos específicos consignados no orçamento da Secretaria de Estado de Meio Ambiente de Mato Grosso, através da seguinte Dotação Orçamentária: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tbl>
      <w:tblPr>
        <w:tblW w:w="8895"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5"/>
      </w:tblGrid>
      <w:tr w:rsidR="00267DA2" w:rsidRPr="00267DA2" w:rsidTr="00267DA2">
        <w:trPr>
          <w:trHeight w:val="230"/>
        </w:trPr>
        <w:tc>
          <w:tcPr>
            <w:tcW w:w="8900" w:type="dxa"/>
            <w:tcBorders>
              <w:top w:val="single" w:sz="4" w:space="0" w:color="000000"/>
              <w:left w:val="single" w:sz="4" w:space="0" w:color="000000"/>
              <w:bottom w:val="single" w:sz="4" w:space="0" w:color="000000"/>
              <w:right w:val="single" w:sz="4" w:space="0" w:color="000000"/>
            </w:tcBorders>
            <w:hideMark/>
          </w:tcPr>
          <w:p w:rsidR="00267DA2" w:rsidRPr="00484B49" w:rsidRDefault="00267DA2" w:rsidP="00191826">
            <w:pPr>
              <w:tabs>
                <w:tab w:val="left" w:pos="2220"/>
              </w:tabs>
              <w:spacing w:line="240" w:lineRule="auto"/>
              <w:ind w:leftChars="0" w:left="0" w:firstLineChars="0" w:firstLine="0"/>
              <w:jc w:val="both"/>
              <w:rPr>
                <w:rFonts w:asciiTheme="majorHAnsi" w:eastAsia="Arial" w:hAnsiTheme="majorHAnsi" w:cstheme="majorHAnsi"/>
                <w:bCs/>
                <w:sz w:val="22"/>
                <w:szCs w:val="22"/>
                <w:lang w:eastAsia="pt-BR"/>
              </w:rPr>
            </w:pPr>
            <w:r w:rsidRPr="00484B49">
              <w:rPr>
                <w:rFonts w:asciiTheme="majorHAnsi" w:eastAsia="Arial" w:hAnsiTheme="majorHAnsi" w:cstheme="majorHAnsi"/>
                <w:bCs/>
                <w:sz w:val="22"/>
                <w:szCs w:val="22"/>
                <w:lang w:eastAsia="pt-BR"/>
              </w:rPr>
              <w:t>Órgão/Unidade: 27101 – SECRETARIA DE ESTADO DE MEIO AMBIENTE</w:t>
            </w:r>
          </w:p>
        </w:tc>
      </w:tr>
      <w:tr w:rsidR="00267DA2" w:rsidRPr="00267DA2" w:rsidTr="00267DA2">
        <w:trPr>
          <w:trHeight w:val="300"/>
        </w:trPr>
        <w:tc>
          <w:tcPr>
            <w:tcW w:w="8900" w:type="dxa"/>
            <w:tcBorders>
              <w:top w:val="single" w:sz="4" w:space="0" w:color="000000"/>
              <w:left w:val="single" w:sz="4" w:space="0" w:color="000000"/>
              <w:bottom w:val="single" w:sz="4" w:space="0" w:color="000000"/>
              <w:right w:val="single" w:sz="4" w:space="0" w:color="000000"/>
            </w:tcBorders>
            <w:hideMark/>
          </w:tcPr>
          <w:p w:rsidR="00267DA2" w:rsidRPr="00484B49" w:rsidRDefault="00267DA2" w:rsidP="00050B30">
            <w:pPr>
              <w:tabs>
                <w:tab w:val="left" w:pos="2220"/>
              </w:tabs>
              <w:spacing w:line="240" w:lineRule="auto"/>
              <w:ind w:leftChars="0" w:left="0" w:firstLineChars="0" w:firstLine="0"/>
              <w:jc w:val="both"/>
              <w:rPr>
                <w:rFonts w:asciiTheme="majorHAnsi" w:eastAsia="Arial" w:hAnsiTheme="majorHAnsi" w:cstheme="majorHAnsi"/>
                <w:bCs/>
                <w:sz w:val="22"/>
                <w:szCs w:val="22"/>
                <w:lang w:eastAsia="pt-BR"/>
              </w:rPr>
            </w:pPr>
            <w:r w:rsidRPr="00484B49">
              <w:rPr>
                <w:rFonts w:asciiTheme="majorHAnsi" w:eastAsia="Arial" w:hAnsiTheme="majorHAnsi" w:cstheme="majorHAnsi"/>
                <w:bCs/>
                <w:sz w:val="22"/>
                <w:szCs w:val="22"/>
                <w:lang w:eastAsia="pt-BR"/>
              </w:rPr>
              <w:t>Projeto Atividade:</w:t>
            </w:r>
            <w:r w:rsidR="00E402C9" w:rsidRPr="00484B49">
              <w:rPr>
                <w:rFonts w:asciiTheme="majorHAnsi" w:eastAsia="Arial" w:hAnsiTheme="majorHAnsi" w:cstheme="majorHAnsi"/>
                <w:bCs/>
                <w:sz w:val="22"/>
                <w:szCs w:val="22"/>
                <w:lang w:eastAsia="pt-BR"/>
              </w:rPr>
              <w:t xml:space="preserve"> </w:t>
            </w:r>
            <w:r w:rsidR="00227BC9">
              <w:rPr>
                <w:rFonts w:asciiTheme="majorHAnsi" w:eastAsia="Arial" w:hAnsiTheme="majorHAnsi" w:cstheme="majorHAnsi"/>
                <w:bCs/>
                <w:sz w:val="22"/>
                <w:szCs w:val="22"/>
                <w:lang w:eastAsia="pt-BR"/>
              </w:rPr>
              <w:t xml:space="preserve">2006, </w:t>
            </w:r>
            <w:r w:rsidR="009D4CB6" w:rsidRPr="00484B49">
              <w:rPr>
                <w:rFonts w:asciiTheme="majorHAnsi" w:eastAsia="Times New Roman" w:hAnsiTheme="majorHAnsi" w:cstheme="majorHAnsi"/>
                <w:color w:val="333333"/>
                <w:sz w:val="22"/>
                <w:szCs w:val="22"/>
              </w:rPr>
              <w:t>2013, 2018, 2020,</w:t>
            </w:r>
            <w:r w:rsidR="00204D44">
              <w:rPr>
                <w:rFonts w:asciiTheme="majorHAnsi" w:eastAsia="Times New Roman" w:hAnsiTheme="majorHAnsi" w:cstheme="majorHAnsi"/>
                <w:color w:val="333333"/>
                <w:sz w:val="22"/>
                <w:szCs w:val="22"/>
              </w:rPr>
              <w:t xml:space="preserve"> 2023,</w:t>
            </w:r>
            <w:r w:rsidR="009D4CB6" w:rsidRPr="00484B49">
              <w:rPr>
                <w:rFonts w:asciiTheme="majorHAnsi" w:eastAsia="Times New Roman" w:hAnsiTheme="majorHAnsi" w:cstheme="majorHAnsi"/>
                <w:color w:val="333333"/>
                <w:sz w:val="22"/>
                <w:szCs w:val="22"/>
              </w:rPr>
              <w:t xml:space="preserve"> </w:t>
            </w:r>
            <w:r w:rsidR="00070342">
              <w:rPr>
                <w:rFonts w:asciiTheme="majorHAnsi" w:eastAsia="Times New Roman" w:hAnsiTheme="majorHAnsi" w:cstheme="majorHAnsi"/>
                <w:color w:val="333333"/>
                <w:sz w:val="22"/>
                <w:szCs w:val="22"/>
              </w:rPr>
              <w:t xml:space="preserve">2104, </w:t>
            </w:r>
            <w:r w:rsidR="009D4CB6" w:rsidRPr="00484B49">
              <w:rPr>
                <w:rFonts w:asciiTheme="majorHAnsi" w:eastAsia="Times New Roman" w:hAnsiTheme="majorHAnsi" w:cstheme="majorHAnsi"/>
                <w:color w:val="333333"/>
                <w:sz w:val="22"/>
                <w:szCs w:val="22"/>
              </w:rPr>
              <w:t>2111</w:t>
            </w:r>
            <w:r w:rsidR="00070342">
              <w:rPr>
                <w:rFonts w:asciiTheme="majorHAnsi" w:eastAsia="Times New Roman" w:hAnsiTheme="majorHAnsi" w:cstheme="majorHAnsi"/>
                <w:color w:val="333333"/>
                <w:sz w:val="22"/>
                <w:szCs w:val="22"/>
              </w:rPr>
              <w:t xml:space="preserve">, 2118, </w:t>
            </w:r>
            <w:r w:rsidR="009D4CB6" w:rsidRPr="00484B49">
              <w:rPr>
                <w:rFonts w:asciiTheme="majorHAnsi" w:eastAsia="Times New Roman" w:hAnsiTheme="majorHAnsi" w:cstheme="majorHAnsi"/>
                <w:color w:val="333333"/>
                <w:sz w:val="22"/>
                <w:szCs w:val="22"/>
              </w:rPr>
              <w:t>2352, 2440, 2563, 2580, 3118, 4319</w:t>
            </w:r>
          </w:p>
        </w:tc>
      </w:tr>
      <w:tr w:rsidR="00267DA2" w:rsidRPr="00267DA2" w:rsidTr="00267DA2">
        <w:trPr>
          <w:trHeight w:val="285"/>
        </w:trPr>
        <w:tc>
          <w:tcPr>
            <w:tcW w:w="8900" w:type="dxa"/>
            <w:tcBorders>
              <w:top w:val="single" w:sz="4" w:space="0" w:color="000000"/>
              <w:left w:val="single" w:sz="4" w:space="0" w:color="000000"/>
              <w:bottom w:val="single" w:sz="4" w:space="0" w:color="000000"/>
              <w:right w:val="single" w:sz="4" w:space="0" w:color="000000"/>
            </w:tcBorders>
            <w:hideMark/>
          </w:tcPr>
          <w:p w:rsidR="00267DA2" w:rsidRPr="00484B49" w:rsidRDefault="004F35EC" w:rsidP="00191826">
            <w:pPr>
              <w:tabs>
                <w:tab w:val="left" w:pos="2220"/>
              </w:tabs>
              <w:spacing w:line="240" w:lineRule="auto"/>
              <w:ind w:leftChars="0" w:left="0" w:firstLineChars="0" w:firstLine="0"/>
              <w:jc w:val="both"/>
              <w:rPr>
                <w:rFonts w:asciiTheme="majorHAnsi" w:eastAsia="Arial" w:hAnsiTheme="majorHAnsi" w:cstheme="majorHAnsi"/>
                <w:bCs/>
                <w:sz w:val="22"/>
                <w:szCs w:val="22"/>
                <w:lang w:eastAsia="pt-BR"/>
              </w:rPr>
            </w:pPr>
            <w:r w:rsidRPr="00484B49">
              <w:rPr>
                <w:rFonts w:asciiTheme="majorHAnsi" w:eastAsia="Arial" w:hAnsiTheme="majorHAnsi" w:cstheme="majorHAnsi"/>
                <w:bCs/>
                <w:sz w:val="22"/>
                <w:szCs w:val="22"/>
                <w:lang w:eastAsia="pt-BR"/>
              </w:rPr>
              <w:t>Natureza de Despesa: 3390</w:t>
            </w:r>
            <w:r w:rsidR="00D01D9A">
              <w:rPr>
                <w:rFonts w:asciiTheme="majorHAnsi" w:eastAsia="Arial" w:hAnsiTheme="majorHAnsi" w:cstheme="majorHAnsi"/>
                <w:bCs/>
                <w:sz w:val="22"/>
                <w:szCs w:val="22"/>
                <w:lang w:eastAsia="pt-BR"/>
              </w:rPr>
              <w:t xml:space="preserve"> </w:t>
            </w:r>
            <w:r w:rsidRPr="00484B49">
              <w:rPr>
                <w:rFonts w:asciiTheme="majorHAnsi" w:eastAsia="Arial" w:hAnsiTheme="majorHAnsi" w:cstheme="majorHAnsi"/>
                <w:bCs/>
                <w:sz w:val="22"/>
                <w:szCs w:val="22"/>
                <w:lang w:eastAsia="pt-BR"/>
              </w:rPr>
              <w:t>3900</w:t>
            </w:r>
          </w:p>
        </w:tc>
      </w:tr>
      <w:tr w:rsidR="00267DA2" w:rsidRPr="00267DA2" w:rsidTr="00267DA2">
        <w:trPr>
          <w:trHeight w:val="285"/>
        </w:trPr>
        <w:tc>
          <w:tcPr>
            <w:tcW w:w="8900" w:type="dxa"/>
            <w:tcBorders>
              <w:top w:val="single" w:sz="4" w:space="0" w:color="000000"/>
              <w:left w:val="single" w:sz="4" w:space="0" w:color="000000"/>
              <w:bottom w:val="single" w:sz="4" w:space="0" w:color="000000"/>
              <w:right w:val="single" w:sz="4" w:space="0" w:color="000000"/>
            </w:tcBorders>
            <w:hideMark/>
          </w:tcPr>
          <w:p w:rsidR="00172BA6" w:rsidRDefault="000D6AA6" w:rsidP="00191826">
            <w:pPr>
              <w:tabs>
                <w:tab w:val="left" w:pos="2220"/>
              </w:tabs>
              <w:spacing w:line="240" w:lineRule="auto"/>
              <w:ind w:leftChars="0" w:left="0" w:firstLineChars="0" w:firstLine="0"/>
              <w:jc w:val="both"/>
              <w:rPr>
                <w:rFonts w:asciiTheme="majorHAnsi" w:eastAsia="Arial" w:hAnsiTheme="majorHAnsi" w:cstheme="majorHAnsi"/>
                <w:bCs/>
                <w:sz w:val="22"/>
                <w:szCs w:val="22"/>
                <w:lang w:eastAsia="pt-BR"/>
              </w:rPr>
            </w:pPr>
            <w:r w:rsidRPr="00484B49">
              <w:rPr>
                <w:rFonts w:asciiTheme="majorHAnsi" w:eastAsia="Arial" w:hAnsiTheme="majorHAnsi" w:cstheme="majorHAnsi"/>
                <w:bCs/>
                <w:sz w:val="22"/>
                <w:szCs w:val="22"/>
                <w:lang w:eastAsia="pt-BR"/>
              </w:rPr>
              <w:t xml:space="preserve">Fonte de Recurso: </w:t>
            </w:r>
            <w:r w:rsidR="00172BA6">
              <w:rPr>
                <w:rFonts w:asciiTheme="majorHAnsi" w:eastAsia="Arial" w:hAnsiTheme="majorHAnsi" w:cstheme="majorHAnsi"/>
                <w:bCs/>
                <w:sz w:val="22"/>
                <w:szCs w:val="22"/>
                <w:lang w:eastAsia="pt-BR"/>
              </w:rPr>
              <w:t xml:space="preserve">1.704.0000, </w:t>
            </w:r>
            <w:r w:rsidR="00172BA6" w:rsidRPr="00172BA6">
              <w:rPr>
                <w:rFonts w:asciiTheme="majorHAnsi" w:eastAsia="Arial" w:hAnsiTheme="majorHAnsi" w:cstheme="majorHAnsi"/>
                <w:bCs/>
                <w:sz w:val="22"/>
                <w:szCs w:val="22"/>
                <w:lang w:eastAsia="pt-BR"/>
              </w:rPr>
              <w:t>1.708.0000</w:t>
            </w:r>
            <w:r w:rsidR="00172BA6">
              <w:rPr>
                <w:rFonts w:asciiTheme="majorHAnsi" w:eastAsia="Arial" w:hAnsiTheme="majorHAnsi" w:cstheme="majorHAnsi"/>
                <w:bCs/>
                <w:sz w:val="22"/>
                <w:szCs w:val="22"/>
                <w:lang w:eastAsia="pt-BR"/>
              </w:rPr>
              <w:t xml:space="preserve">, </w:t>
            </w:r>
            <w:r w:rsidR="00172BA6" w:rsidRPr="00172BA6">
              <w:rPr>
                <w:rFonts w:asciiTheme="majorHAnsi" w:eastAsia="Arial" w:hAnsiTheme="majorHAnsi" w:cstheme="majorHAnsi"/>
                <w:bCs/>
                <w:sz w:val="22"/>
                <w:szCs w:val="22"/>
                <w:lang w:eastAsia="pt-BR"/>
              </w:rPr>
              <w:t>1.70</w:t>
            </w:r>
            <w:r w:rsidR="00172BA6">
              <w:rPr>
                <w:rFonts w:asciiTheme="majorHAnsi" w:eastAsia="Arial" w:hAnsiTheme="majorHAnsi" w:cstheme="majorHAnsi"/>
                <w:bCs/>
                <w:sz w:val="22"/>
                <w:szCs w:val="22"/>
                <w:lang w:eastAsia="pt-BR"/>
              </w:rPr>
              <w:t>9</w:t>
            </w:r>
            <w:r w:rsidR="00172BA6" w:rsidRPr="00172BA6">
              <w:rPr>
                <w:rFonts w:asciiTheme="majorHAnsi" w:eastAsia="Arial" w:hAnsiTheme="majorHAnsi" w:cstheme="majorHAnsi"/>
                <w:bCs/>
                <w:sz w:val="22"/>
                <w:szCs w:val="22"/>
                <w:lang w:eastAsia="pt-BR"/>
              </w:rPr>
              <w:t>.0000</w:t>
            </w:r>
            <w:r w:rsidR="00172BA6">
              <w:rPr>
                <w:rFonts w:asciiTheme="majorHAnsi" w:eastAsia="Arial" w:hAnsiTheme="majorHAnsi" w:cstheme="majorHAnsi"/>
                <w:bCs/>
                <w:sz w:val="22"/>
                <w:szCs w:val="22"/>
                <w:lang w:eastAsia="pt-BR"/>
              </w:rPr>
              <w:t xml:space="preserve">,1.749.0000, </w:t>
            </w:r>
            <w:r w:rsidR="00172BA6" w:rsidRPr="00172BA6">
              <w:rPr>
                <w:rFonts w:asciiTheme="majorHAnsi" w:eastAsia="Arial" w:hAnsiTheme="majorHAnsi" w:cstheme="majorHAnsi"/>
                <w:bCs/>
                <w:sz w:val="22"/>
                <w:szCs w:val="22"/>
                <w:lang w:eastAsia="pt-BR"/>
              </w:rPr>
              <w:t>1.759.0000</w:t>
            </w:r>
            <w:r w:rsidR="00172BA6">
              <w:rPr>
                <w:rFonts w:asciiTheme="majorHAnsi" w:eastAsia="Arial" w:hAnsiTheme="majorHAnsi" w:cstheme="majorHAnsi"/>
                <w:bCs/>
                <w:sz w:val="22"/>
                <w:szCs w:val="22"/>
                <w:lang w:eastAsia="pt-BR"/>
              </w:rPr>
              <w:t xml:space="preserve">, </w:t>
            </w:r>
            <w:r w:rsidR="00BD28F3">
              <w:rPr>
                <w:rFonts w:asciiTheme="majorHAnsi" w:eastAsia="Arial" w:hAnsiTheme="majorHAnsi" w:cstheme="majorHAnsi"/>
                <w:bCs/>
                <w:sz w:val="22"/>
                <w:szCs w:val="22"/>
                <w:lang w:eastAsia="pt-BR"/>
              </w:rPr>
              <w:t xml:space="preserve">1.759.0001, </w:t>
            </w:r>
            <w:r w:rsidR="00172BA6">
              <w:rPr>
                <w:rFonts w:asciiTheme="majorHAnsi" w:eastAsia="Arial" w:hAnsiTheme="majorHAnsi" w:cstheme="majorHAnsi"/>
                <w:bCs/>
                <w:sz w:val="22"/>
                <w:szCs w:val="22"/>
                <w:lang w:eastAsia="pt-BR"/>
              </w:rPr>
              <w:t>1.759.0196</w:t>
            </w:r>
            <w:r w:rsidR="00070342">
              <w:rPr>
                <w:rFonts w:asciiTheme="majorHAnsi" w:eastAsia="Arial" w:hAnsiTheme="majorHAnsi" w:cstheme="majorHAnsi"/>
                <w:bCs/>
                <w:sz w:val="22"/>
                <w:szCs w:val="22"/>
                <w:lang w:eastAsia="pt-BR"/>
              </w:rPr>
              <w:t xml:space="preserve">, </w:t>
            </w:r>
            <w:r w:rsidR="00070342">
              <w:rPr>
                <w:rFonts w:ascii="Calibri" w:hAnsi="Calibri" w:cs="Calibri"/>
                <w:color w:val="222222"/>
                <w:sz w:val="22"/>
                <w:szCs w:val="22"/>
                <w:shd w:val="clear" w:color="auto" w:fill="FFFFFF"/>
              </w:rPr>
              <w:t>2.708.0000; 2.709.0000; 2.749.0000; 2.759.0000; 2.759.0001</w:t>
            </w:r>
          </w:p>
          <w:p w:rsidR="00267DA2" w:rsidRPr="00484B49" w:rsidRDefault="00267DA2" w:rsidP="00191826">
            <w:pPr>
              <w:tabs>
                <w:tab w:val="left" w:pos="2220"/>
              </w:tabs>
              <w:spacing w:line="240" w:lineRule="auto"/>
              <w:ind w:leftChars="0" w:left="0" w:firstLineChars="0" w:firstLine="0"/>
              <w:jc w:val="both"/>
              <w:rPr>
                <w:rFonts w:asciiTheme="majorHAnsi" w:eastAsia="Arial" w:hAnsiTheme="majorHAnsi" w:cstheme="majorHAnsi"/>
                <w:bCs/>
                <w:sz w:val="22"/>
                <w:szCs w:val="22"/>
                <w:lang w:eastAsia="pt-BR"/>
              </w:rPr>
            </w:pPr>
          </w:p>
        </w:tc>
      </w:tr>
    </w:tbl>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5.2</w:t>
      </w:r>
      <w:r w:rsidRPr="00267DA2">
        <w:rPr>
          <w:rFonts w:asciiTheme="majorHAnsi" w:eastAsia="Arial" w:hAnsiTheme="majorHAnsi" w:cstheme="majorHAnsi"/>
          <w:bCs/>
          <w:sz w:val="22"/>
          <w:szCs w:val="22"/>
          <w:lang w:eastAsia="pt-BR"/>
        </w:rPr>
        <w:t xml:space="preserve">. As despesas decorrentes do objeto contratado, no exercício seguinte, correrão à conta dos recursos específicos consignados no orçamento da </w:t>
      </w:r>
      <w:r w:rsidRPr="00267DA2">
        <w:rPr>
          <w:rFonts w:asciiTheme="majorHAnsi" w:eastAsia="Arial" w:hAnsiTheme="majorHAnsi" w:cstheme="majorHAnsi"/>
          <w:b/>
          <w:bCs/>
          <w:sz w:val="22"/>
          <w:szCs w:val="22"/>
          <w:lang w:eastAsia="pt-BR"/>
        </w:rPr>
        <w:t>CONTRATANTE.</w:t>
      </w:r>
    </w:p>
    <w:p w:rsidR="00267DA2" w:rsidRPr="004C1D65"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374F6C" w:rsidRPr="004C1D65" w:rsidRDefault="00374F6C"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6. CLÁUSULA SEXTA – DA ALTERAÇÃO CONTRATUAL</w:t>
      </w:r>
    </w:p>
    <w:p w:rsidR="00267DA2" w:rsidRPr="004C1D65"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6.1</w:t>
      </w:r>
      <w:r w:rsidR="005C2294">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O contrato poderá ser alterado nas hipóteses do art. 65 da Lei n. 8.666/1993:</w:t>
      </w:r>
    </w:p>
    <w:p w:rsidR="00267DA2" w:rsidRPr="004C1D65"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6.2</w:t>
      </w:r>
      <w:r w:rsidRPr="00267DA2">
        <w:rPr>
          <w:rFonts w:asciiTheme="majorHAnsi" w:eastAsia="Arial" w:hAnsiTheme="majorHAnsi" w:cstheme="majorHAnsi"/>
          <w:bCs/>
          <w:sz w:val="22"/>
          <w:szCs w:val="22"/>
          <w:lang w:eastAsia="pt-BR"/>
        </w:rPr>
        <w:t xml:space="preserve">. </w:t>
      </w:r>
      <w:r w:rsidRPr="00267DA2">
        <w:rPr>
          <w:rFonts w:asciiTheme="majorHAnsi" w:eastAsia="Arial" w:hAnsiTheme="majorHAnsi" w:cstheme="majorHAnsi"/>
          <w:b/>
          <w:bCs/>
          <w:sz w:val="22"/>
          <w:szCs w:val="22"/>
          <w:lang w:eastAsia="pt-BR"/>
        </w:rPr>
        <w:t>Do reequilíbrio econômico-financeiro:</w:t>
      </w:r>
    </w:p>
    <w:p w:rsidR="00267DA2" w:rsidRPr="009F301B"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1E64E1">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6.2.1.</w:t>
      </w:r>
      <w:r w:rsidRPr="00267DA2">
        <w:rPr>
          <w:rFonts w:asciiTheme="majorHAnsi" w:eastAsia="Arial" w:hAnsiTheme="majorHAnsi" w:cstheme="majorHAnsi"/>
          <w:bCs/>
          <w:sz w:val="22"/>
          <w:szCs w:val="22"/>
          <w:lang w:eastAsia="pt-BR"/>
        </w:rPr>
        <w:t xml:space="preserve"> Os valores descritos na cláusula segunda poderão eventualmente sofrer revisão (aumento ou decréscimos) nas seguintes hipóteses:</w:t>
      </w:r>
    </w:p>
    <w:p w:rsidR="00267DA2" w:rsidRPr="0047610C" w:rsidRDefault="00267DA2" w:rsidP="001E64E1">
      <w:pPr>
        <w:tabs>
          <w:tab w:val="left" w:pos="2220"/>
        </w:tabs>
        <w:spacing w:line="360" w:lineRule="auto"/>
        <w:ind w:leftChars="0" w:left="0" w:firstLineChars="0" w:firstLine="567"/>
        <w:jc w:val="both"/>
        <w:rPr>
          <w:rFonts w:asciiTheme="majorHAnsi" w:eastAsia="Arial" w:hAnsiTheme="majorHAnsi" w:cstheme="majorHAnsi"/>
          <w:bCs/>
          <w:sz w:val="16"/>
          <w:szCs w:val="16"/>
          <w:lang w:eastAsia="pt-BR"/>
        </w:rPr>
      </w:pPr>
    </w:p>
    <w:p w:rsidR="00267DA2" w:rsidRPr="00267DA2" w:rsidRDefault="00267DA2" w:rsidP="00BB714A">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a) Para mais, visando restabelecer o equilíbrio econômico-financeiro inicial do contrato, na hipótese de sobrevir fatos supervenientes imprevisíveis, ou previsíveis, porém, de consequências </w:t>
      </w:r>
      <w:r w:rsidRPr="00267DA2">
        <w:rPr>
          <w:rFonts w:asciiTheme="majorHAnsi" w:eastAsia="Arial" w:hAnsiTheme="majorHAnsi" w:cstheme="majorHAnsi"/>
          <w:bCs/>
          <w:sz w:val="22"/>
          <w:szCs w:val="22"/>
          <w:lang w:eastAsia="pt-BR"/>
        </w:rPr>
        <w:lastRenderedPageBreak/>
        <w:t>incalculáveis, retardadores ou impeditivos da execução do ajustado, ou ainda, em caso de força maior caso fortuito, fato do príncipe e fato da administração, nos termos do art. 65, II, “d” e § 5º da Lei 8.666/93;</w:t>
      </w:r>
    </w:p>
    <w:p w:rsidR="00267DA2" w:rsidRPr="00267DA2" w:rsidRDefault="00267DA2" w:rsidP="00BB714A">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p>
    <w:p w:rsidR="00267DA2" w:rsidRPr="00267DA2" w:rsidRDefault="00267DA2" w:rsidP="00BB714A">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b) Para menos, na hipótese do valor contratado ficar muito superior ao valor do mercado, ou, ainda, quando ocorrer o fato do príncipe previsto no art. 65, § 5º da Lei 8.666/93.</w:t>
      </w:r>
    </w:p>
    <w:p w:rsidR="00267DA2" w:rsidRPr="00267DA2" w:rsidRDefault="00267DA2" w:rsidP="00BB714A">
      <w:pPr>
        <w:tabs>
          <w:tab w:val="left" w:pos="2220"/>
        </w:tabs>
        <w:spacing w:line="360" w:lineRule="auto"/>
        <w:ind w:leftChars="0" w:left="0" w:firstLineChars="0" w:firstLine="1134"/>
        <w:jc w:val="both"/>
        <w:rPr>
          <w:rFonts w:asciiTheme="majorHAnsi" w:eastAsia="Arial" w:hAnsiTheme="majorHAnsi" w:cstheme="majorHAnsi"/>
          <w:b/>
          <w:bCs/>
          <w:sz w:val="22"/>
          <w:szCs w:val="22"/>
          <w:lang w:eastAsia="pt-BR"/>
        </w:rPr>
      </w:pPr>
    </w:p>
    <w:p w:rsidR="00267DA2" w:rsidRPr="00267DA2" w:rsidRDefault="00267DA2" w:rsidP="001E64E1">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6.2.2.</w:t>
      </w:r>
      <w:r w:rsidRPr="00267DA2">
        <w:rPr>
          <w:rFonts w:asciiTheme="majorHAnsi" w:eastAsia="Arial" w:hAnsiTheme="majorHAnsi" w:cstheme="majorHAnsi"/>
          <w:bCs/>
          <w:sz w:val="22"/>
          <w:szCs w:val="22"/>
          <w:lang w:eastAsia="pt-BR"/>
        </w:rPr>
        <w:t xml:space="preserve"> Os preços contratados que sofrerem revisão não poderão ultrapassar os preços praticados no mercado, de acordo com pesquisa de preços realizada pela </w:t>
      </w: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 xml:space="preserve">nos moldes do art. 7º do Decreto Estadual nº 840/2017, mantendo-se pelo menos a diferença percentual apurada entre o valor originalmente constante na proposta ou, no caso de contratação direta, no contrato e aquele vigente no mercado à época da licitação ou contratação direta; </w:t>
      </w:r>
    </w:p>
    <w:p w:rsidR="00267DA2" w:rsidRPr="00267DA2" w:rsidRDefault="00267DA2" w:rsidP="001E64E1">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267DA2" w:rsidRPr="00267DA2" w:rsidRDefault="00267DA2" w:rsidP="001E64E1">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6.2.3. </w:t>
      </w:r>
      <w:r w:rsidRPr="00267DA2">
        <w:rPr>
          <w:rFonts w:asciiTheme="majorHAnsi" w:eastAsia="Arial" w:hAnsiTheme="majorHAnsi" w:cstheme="majorHAnsi"/>
          <w:bCs/>
          <w:sz w:val="22"/>
          <w:szCs w:val="22"/>
          <w:lang w:eastAsia="pt-BR"/>
        </w:rPr>
        <w:t xml:space="preserve"> Constatado pela </w:t>
      </w: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 xml:space="preserve">que o preço contratado está superior à média dos preços de mercado, em pesquisa realizada nos moldes do art. 7º do Decreto Estadual nº 840/2017, solicitará formalmente à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 xml:space="preserve">a redução do preço de forma a adequá-lo ao praticado no mercado, observado o disposto no artigo anterior;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 1º A modificação do preço contratado, realizada com base no </w:t>
      </w:r>
      <w:r w:rsidRPr="00267DA2">
        <w:rPr>
          <w:rFonts w:asciiTheme="majorHAnsi" w:eastAsia="Arial" w:hAnsiTheme="majorHAnsi" w:cstheme="majorHAnsi"/>
          <w:bCs/>
          <w:i/>
          <w:sz w:val="22"/>
          <w:szCs w:val="22"/>
          <w:lang w:eastAsia="pt-BR"/>
        </w:rPr>
        <w:t xml:space="preserve">caput </w:t>
      </w:r>
      <w:r w:rsidRPr="00267DA2">
        <w:rPr>
          <w:rFonts w:asciiTheme="majorHAnsi" w:eastAsia="Arial" w:hAnsiTheme="majorHAnsi" w:cstheme="majorHAnsi"/>
          <w:bCs/>
          <w:sz w:val="22"/>
          <w:szCs w:val="22"/>
          <w:lang w:eastAsia="pt-BR"/>
        </w:rPr>
        <w:t xml:space="preserve">deste artigo, será realizada por aditivo ao contrato; </w:t>
      </w: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 2º Fracassada a negociação, a </w:t>
      </w: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rescindirá o contrato e adotará as providências necessárias à continuidade do serviço ou fornecimento do bem.</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6.3</w:t>
      </w:r>
      <w:r w:rsidRPr="00267DA2">
        <w:rPr>
          <w:rFonts w:asciiTheme="majorHAnsi" w:eastAsia="Arial" w:hAnsiTheme="majorHAnsi" w:cstheme="majorHAnsi"/>
          <w:bCs/>
          <w:sz w:val="22"/>
          <w:szCs w:val="22"/>
          <w:lang w:eastAsia="pt-BR"/>
        </w:rPr>
        <w:t xml:space="preserve">. Os pedidos de reequilíbrio econômico-financeiro ou reajuste dos preços de contratos deverão, sob pena de invalidade dos atos, sofrer análise contábil (se for o caso) e jurídica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da viabilidade do feito;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6.4</w:t>
      </w:r>
      <w:r w:rsidRPr="00267DA2">
        <w:rPr>
          <w:rFonts w:asciiTheme="majorHAnsi" w:eastAsia="Arial" w:hAnsiTheme="majorHAnsi" w:cstheme="majorHAnsi"/>
          <w:bCs/>
          <w:sz w:val="22"/>
          <w:szCs w:val="22"/>
          <w:lang w:eastAsia="pt-BR"/>
        </w:rPr>
        <w:t xml:space="preserve">. Deferido o pedido, o reequilíbrio econômico-financeiro será registrado por aditamento ao Contrato, e o </w:t>
      </w:r>
      <w:r w:rsidR="00CA7048">
        <w:rPr>
          <w:rFonts w:asciiTheme="majorHAnsi" w:eastAsia="Arial" w:hAnsiTheme="majorHAnsi" w:cstheme="majorHAnsi"/>
          <w:bCs/>
          <w:sz w:val="22"/>
          <w:szCs w:val="22"/>
          <w:lang w:eastAsia="pt-BR"/>
        </w:rPr>
        <w:t xml:space="preserve">reajuste mediante </w:t>
      </w:r>
      <w:proofErr w:type="spellStart"/>
      <w:r w:rsidR="00CA7048">
        <w:rPr>
          <w:rFonts w:asciiTheme="majorHAnsi" w:eastAsia="Arial" w:hAnsiTheme="majorHAnsi" w:cstheme="majorHAnsi"/>
          <w:bCs/>
          <w:sz w:val="22"/>
          <w:szCs w:val="22"/>
          <w:lang w:eastAsia="pt-BR"/>
        </w:rPr>
        <w:t>apostilamento</w:t>
      </w:r>
      <w:proofErr w:type="spellEnd"/>
      <w:r w:rsidR="00CA7048">
        <w:rPr>
          <w:rFonts w:asciiTheme="majorHAnsi" w:eastAsia="Arial" w:hAnsiTheme="majorHAnsi" w:cstheme="majorHAnsi"/>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6.5. Do reajuste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A05F07" w:rsidRDefault="00267DA2" w:rsidP="00DC3980">
      <w:pPr>
        <w:tabs>
          <w:tab w:val="left" w:pos="2220"/>
        </w:tabs>
        <w:spacing w:line="360" w:lineRule="auto"/>
        <w:ind w:leftChars="0" w:left="0" w:firstLineChars="0" w:firstLine="567"/>
        <w:jc w:val="both"/>
        <w:rPr>
          <w:rFonts w:asciiTheme="majorHAnsi" w:eastAsia="Arial" w:hAnsiTheme="majorHAnsi" w:cstheme="majorHAnsi"/>
          <w:bCs/>
          <w:strike/>
          <w:sz w:val="22"/>
          <w:szCs w:val="22"/>
          <w:lang w:eastAsia="pt-BR"/>
        </w:rPr>
      </w:pPr>
      <w:r w:rsidRPr="00267DA2">
        <w:rPr>
          <w:rFonts w:asciiTheme="majorHAnsi" w:eastAsia="Arial" w:hAnsiTheme="majorHAnsi" w:cstheme="majorHAnsi"/>
          <w:b/>
          <w:bCs/>
          <w:sz w:val="22"/>
          <w:szCs w:val="22"/>
          <w:lang w:eastAsia="pt-BR"/>
        </w:rPr>
        <w:t>6.5.1</w:t>
      </w:r>
      <w:r w:rsidRPr="00267DA2">
        <w:rPr>
          <w:rFonts w:asciiTheme="majorHAnsi" w:eastAsia="Arial" w:hAnsiTheme="majorHAnsi" w:cstheme="majorHAnsi"/>
          <w:bCs/>
          <w:sz w:val="22"/>
          <w:szCs w:val="22"/>
          <w:lang w:eastAsia="pt-BR"/>
        </w:rPr>
        <w:t xml:space="preserve">. Os preços unitários dos serviços objeto deste contrato, desde que observado o interregno mínimo de um ano, contado da data limite para apresentação da proposta, poderão ser reajustados </w:t>
      </w:r>
      <w:r w:rsidRPr="00267DA2">
        <w:rPr>
          <w:rFonts w:asciiTheme="majorHAnsi" w:eastAsia="Arial" w:hAnsiTheme="majorHAnsi" w:cstheme="majorHAnsi"/>
          <w:bCs/>
          <w:sz w:val="22"/>
          <w:szCs w:val="22"/>
          <w:lang w:eastAsia="pt-BR"/>
        </w:rPr>
        <w:lastRenderedPageBreak/>
        <w:t xml:space="preserve">utilizando-se a </w:t>
      </w:r>
      <w:r w:rsidRPr="00CF3B10">
        <w:rPr>
          <w:rFonts w:asciiTheme="majorHAnsi" w:eastAsia="Arial" w:hAnsiTheme="majorHAnsi" w:cstheme="majorHAnsi"/>
          <w:bCs/>
          <w:sz w:val="22"/>
          <w:szCs w:val="22"/>
          <w:lang w:eastAsia="pt-BR"/>
        </w:rPr>
        <w:t xml:space="preserve">variação do </w:t>
      </w:r>
      <w:r w:rsidRPr="00CF3B10">
        <w:rPr>
          <w:rFonts w:asciiTheme="majorHAnsi" w:eastAsia="Arial" w:hAnsiTheme="majorHAnsi" w:cstheme="majorHAnsi"/>
          <w:b/>
          <w:bCs/>
          <w:sz w:val="22"/>
          <w:szCs w:val="22"/>
          <w:lang w:eastAsia="pt-BR"/>
        </w:rPr>
        <w:t>Índice de Preço ao Consumidor Amplo (IPCA)</w:t>
      </w:r>
      <w:r w:rsidRPr="00CF3B10">
        <w:rPr>
          <w:rFonts w:asciiTheme="majorHAnsi" w:eastAsia="Arial" w:hAnsiTheme="majorHAnsi" w:cstheme="majorHAnsi"/>
          <w:bCs/>
          <w:sz w:val="22"/>
          <w:szCs w:val="22"/>
          <w:lang w:eastAsia="pt-BR"/>
        </w:rPr>
        <w:t>, mantido</w:t>
      </w:r>
      <w:r w:rsidRPr="000D6AA6">
        <w:rPr>
          <w:rFonts w:asciiTheme="majorHAnsi" w:eastAsia="Arial" w:hAnsiTheme="majorHAnsi" w:cstheme="majorHAnsi"/>
          <w:bCs/>
          <w:sz w:val="22"/>
          <w:szCs w:val="22"/>
          <w:lang w:eastAsia="pt-BR"/>
        </w:rPr>
        <w:t xml:space="preserve"> pelo Instituto</w:t>
      </w:r>
      <w:r w:rsidRPr="00267DA2">
        <w:rPr>
          <w:rFonts w:asciiTheme="majorHAnsi" w:eastAsia="Arial" w:hAnsiTheme="majorHAnsi" w:cstheme="majorHAnsi"/>
          <w:bCs/>
          <w:sz w:val="22"/>
          <w:szCs w:val="22"/>
          <w:lang w:eastAsia="pt-BR"/>
        </w:rPr>
        <w:t xml:space="preserve"> Brasileiro de Geografia Estatística – IBGE, acumulado em 12 (doze) meses</w:t>
      </w:r>
      <w:r w:rsidR="00CA7048">
        <w:rPr>
          <w:rFonts w:asciiTheme="majorHAnsi" w:eastAsia="Arial" w:hAnsiTheme="majorHAnsi" w:cstheme="majorHAnsi"/>
          <w:bCs/>
          <w:sz w:val="22"/>
          <w:szCs w:val="22"/>
          <w:lang w:eastAsia="pt-BR"/>
        </w:rPr>
        <w:t>;</w:t>
      </w:r>
      <w:r w:rsidRPr="00A05F07">
        <w:rPr>
          <w:rFonts w:asciiTheme="majorHAnsi" w:eastAsia="Arial" w:hAnsiTheme="majorHAnsi" w:cstheme="majorHAnsi"/>
          <w:bCs/>
          <w:strike/>
          <w:sz w:val="22"/>
          <w:szCs w:val="22"/>
          <w:lang w:eastAsia="pt-BR"/>
        </w:rPr>
        <w:t xml:space="preserve"> </w:t>
      </w: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6.5.2</w:t>
      </w:r>
      <w:r w:rsidRPr="00267DA2">
        <w:rPr>
          <w:rFonts w:asciiTheme="majorHAnsi" w:eastAsia="Arial" w:hAnsiTheme="majorHAnsi" w:cstheme="majorHAnsi"/>
          <w:bCs/>
          <w:sz w:val="22"/>
          <w:szCs w:val="22"/>
          <w:lang w:eastAsia="pt-BR"/>
        </w:rPr>
        <w:t xml:space="preserve">.  Caso a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não solicite tempestivamente o reajuste, ocorrerá a preclusão do direito;</w:t>
      </w: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267DA2" w:rsidRPr="00267DA2" w:rsidRDefault="00267DA2" w:rsidP="00DC3980">
      <w:pPr>
        <w:tabs>
          <w:tab w:val="left" w:pos="2220"/>
        </w:tabs>
        <w:spacing w:line="360" w:lineRule="auto"/>
        <w:ind w:leftChars="0" w:left="0" w:firstLineChars="0" w:firstLine="1134"/>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6.5.2.1</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 xml:space="preserve">deverá pleitear o reajuste dentro do primeiro mês de aniversário da proposta, responsabilizando-se a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pela própria inércia.</w:t>
      </w: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267DA2" w:rsidRPr="00267DA2" w:rsidRDefault="00267DA2" w:rsidP="00DC3980">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6.5.3.</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deverá assegurar-se de que os preços contratados são compatíveis com aqueles praticados no mercado, de forma a garantir a continuidade da contratação mais vantajosa</w:t>
      </w:r>
      <w:r w:rsidRPr="00267DA2">
        <w:rPr>
          <w:rFonts w:asciiTheme="majorHAnsi" w:eastAsia="Arial" w:hAnsiTheme="majorHAnsi" w:cstheme="majorHAnsi"/>
          <w:b/>
          <w:bCs/>
          <w:sz w:val="22"/>
          <w:szCs w:val="22"/>
          <w:lang w:eastAsia="pt-BR"/>
        </w:rPr>
        <w:t>.</w:t>
      </w:r>
    </w:p>
    <w:p w:rsidR="00267DA2" w:rsidRPr="005725D3" w:rsidRDefault="00267DA2" w:rsidP="00DC3980">
      <w:pPr>
        <w:tabs>
          <w:tab w:val="left" w:pos="2220"/>
        </w:tabs>
        <w:spacing w:line="360" w:lineRule="auto"/>
        <w:ind w:leftChars="0" w:left="0" w:firstLineChars="0" w:firstLine="567"/>
        <w:jc w:val="both"/>
        <w:rPr>
          <w:rFonts w:asciiTheme="majorHAnsi" w:eastAsia="Arial" w:hAnsiTheme="majorHAnsi" w:cstheme="majorHAnsi"/>
          <w:bCs/>
          <w:sz w:val="16"/>
          <w:szCs w:val="16"/>
          <w:lang w:eastAsia="pt-BR"/>
        </w:rPr>
      </w:pPr>
    </w:p>
    <w:p w:rsidR="00267DA2" w:rsidRPr="005725D3"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 </w:t>
      </w:r>
      <w:r w:rsidRPr="00267DA2">
        <w:rPr>
          <w:rFonts w:asciiTheme="majorHAnsi" w:eastAsia="Arial" w:hAnsiTheme="majorHAnsi" w:cstheme="majorHAnsi"/>
          <w:b/>
          <w:bCs/>
          <w:sz w:val="22"/>
          <w:szCs w:val="22"/>
          <w:lang w:eastAsia="pt-BR"/>
        </w:rPr>
        <w:t>7. CLÁUSULA SÉTIMA – DA EXECUÇÃO DO CONTRATO</w:t>
      </w:r>
    </w:p>
    <w:p w:rsidR="00267DA2" w:rsidRPr="005725D3"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7.1.</w:t>
      </w:r>
      <w:r w:rsidRPr="00267DA2">
        <w:rPr>
          <w:rFonts w:asciiTheme="majorHAnsi" w:eastAsia="Arial" w:hAnsiTheme="majorHAnsi" w:cstheme="majorHAnsi"/>
          <w:bCs/>
          <w:sz w:val="22"/>
          <w:szCs w:val="22"/>
          <w:lang w:eastAsia="pt-BR"/>
        </w:rPr>
        <w:t xml:space="preserve"> O contrato deverá ser executado fielmente pelas partes, de acordo com as cláusulas contratuais e as normas da Lei nº 8.666/93, respondendo cada uma pelas consequências de sua inexecução total ou parcial;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7.2.</w:t>
      </w:r>
      <w:r w:rsidRPr="00267DA2">
        <w:rPr>
          <w:rFonts w:asciiTheme="majorHAnsi" w:eastAsia="Arial" w:hAnsiTheme="majorHAnsi" w:cstheme="majorHAnsi"/>
          <w:bCs/>
          <w:sz w:val="22"/>
          <w:szCs w:val="22"/>
          <w:lang w:eastAsia="pt-BR"/>
        </w:rPr>
        <w:t xml:space="preserve"> A execução do contrato será acompanhada e fiscalizada por representante da</w:t>
      </w:r>
      <w:r w:rsidRPr="00267DA2">
        <w:rPr>
          <w:rFonts w:asciiTheme="majorHAnsi" w:eastAsia="Arial" w:hAnsiTheme="majorHAnsi" w:cstheme="majorHAnsi"/>
          <w:b/>
          <w:bCs/>
          <w:sz w:val="22"/>
          <w:szCs w:val="22"/>
          <w:lang w:eastAsia="pt-BR"/>
        </w:rPr>
        <w:t xml:space="preserve"> </w:t>
      </w:r>
      <w:r w:rsidR="002C1BB1" w:rsidRPr="002C1BB1">
        <w:rPr>
          <w:rFonts w:asciiTheme="majorHAnsi" w:eastAsia="Arial" w:hAnsiTheme="majorHAnsi" w:cstheme="majorHAnsi"/>
          <w:b/>
          <w:bCs/>
          <w:sz w:val="22"/>
          <w:szCs w:val="22"/>
          <w:lang w:eastAsia="pt-BR"/>
        </w:rPr>
        <w:t>GE</w:t>
      </w:r>
      <w:r w:rsidR="00412C07">
        <w:rPr>
          <w:rFonts w:asciiTheme="majorHAnsi" w:eastAsia="Arial" w:hAnsiTheme="majorHAnsi" w:cstheme="majorHAnsi"/>
          <w:b/>
          <w:bCs/>
          <w:sz w:val="22"/>
          <w:szCs w:val="22"/>
          <w:lang w:eastAsia="pt-BR"/>
        </w:rPr>
        <w:t xml:space="preserve">RÊNCIA DE TRANSPORTES-GTRAN </w:t>
      </w:r>
      <w:r w:rsidRPr="00267DA2">
        <w:rPr>
          <w:rFonts w:asciiTheme="majorHAnsi" w:eastAsia="Arial" w:hAnsiTheme="majorHAnsi" w:cstheme="majorHAnsi"/>
          <w:b/>
          <w:bCs/>
          <w:sz w:val="22"/>
          <w:szCs w:val="22"/>
          <w:lang w:eastAsia="pt-BR"/>
        </w:rPr>
        <w:t>da CONTRATANTE</w:t>
      </w:r>
      <w:r w:rsidRPr="00267DA2">
        <w:rPr>
          <w:rFonts w:asciiTheme="majorHAnsi" w:eastAsia="Arial" w:hAnsiTheme="majorHAnsi" w:cstheme="majorHAnsi"/>
          <w:bCs/>
          <w:sz w:val="22"/>
          <w:szCs w:val="22"/>
          <w:lang w:eastAsia="pt-BR"/>
        </w:rPr>
        <w:t>, com atribuições específicas;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7.3</w:t>
      </w:r>
      <w:r w:rsidRPr="00267DA2">
        <w:rPr>
          <w:rFonts w:asciiTheme="majorHAnsi" w:eastAsia="Arial" w:hAnsiTheme="majorHAnsi" w:cstheme="majorHAnsi"/>
          <w:bCs/>
          <w:sz w:val="22"/>
          <w:szCs w:val="22"/>
          <w:lang w:eastAsia="pt-BR"/>
        </w:rPr>
        <w:t xml:space="preserve">. A fiscalização de que trata este item não exclui a responsabilidade da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por quaisquer irregularidades resultantes de imperfeições técnicas, vícios redibitórios, ou emprego de material inadequado ou de qualidade inferior e, na ocorrência deste, não implica corresponsabilidade da </w:t>
      </w: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ou de seus agentes e prepostos;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7.4. </w:t>
      </w:r>
      <w:r w:rsidRPr="00267DA2">
        <w:rPr>
          <w:rFonts w:asciiTheme="majorHAnsi" w:eastAsia="Arial" w:hAnsiTheme="majorHAnsi" w:cstheme="majorHAnsi"/>
          <w:bCs/>
          <w:sz w:val="22"/>
          <w:szCs w:val="22"/>
          <w:lang w:eastAsia="pt-BR"/>
        </w:rPr>
        <w:t xml:space="preserve"> </w:t>
      </w:r>
      <w:r w:rsidRPr="00267DA2">
        <w:rPr>
          <w:rFonts w:asciiTheme="majorHAnsi" w:eastAsia="Arial" w:hAnsiTheme="majorHAnsi" w:cstheme="majorHAnsi"/>
          <w:b/>
          <w:bCs/>
          <w:sz w:val="22"/>
          <w:szCs w:val="22"/>
          <w:lang w:eastAsia="pt-BR"/>
        </w:rPr>
        <w:t xml:space="preserve">Dos </w:t>
      </w:r>
      <w:r w:rsidR="00504E66">
        <w:rPr>
          <w:rFonts w:asciiTheme="majorHAnsi" w:eastAsia="Arial" w:hAnsiTheme="majorHAnsi" w:cstheme="majorHAnsi"/>
          <w:b/>
          <w:bCs/>
          <w:sz w:val="22"/>
          <w:szCs w:val="22"/>
          <w:lang w:eastAsia="pt-BR"/>
        </w:rPr>
        <w:t xml:space="preserve">Prazos, </w:t>
      </w:r>
      <w:r w:rsidRPr="00267DA2">
        <w:rPr>
          <w:rFonts w:asciiTheme="majorHAnsi" w:eastAsia="Arial" w:hAnsiTheme="majorHAnsi" w:cstheme="majorHAnsi"/>
          <w:b/>
          <w:bCs/>
          <w:sz w:val="22"/>
          <w:szCs w:val="22"/>
          <w:lang w:eastAsia="pt-BR"/>
        </w:rPr>
        <w:t>Horários de Entrega</w:t>
      </w:r>
      <w:r w:rsidR="00504E66">
        <w:rPr>
          <w:rFonts w:asciiTheme="majorHAnsi" w:eastAsia="Arial" w:hAnsiTheme="majorHAnsi" w:cstheme="majorHAnsi"/>
          <w:b/>
          <w:bCs/>
          <w:sz w:val="22"/>
          <w:szCs w:val="22"/>
          <w:lang w:eastAsia="pt-BR"/>
        </w:rPr>
        <w:t xml:space="preserve"> e Local</w:t>
      </w:r>
      <w:r w:rsidRPr="00267DA2">
        <w:rPr>
          <w:rFonts w:asciiTheme="majorHAnsi" w:eastAsia="Arial" w:hAnsiTheme="majorHAnsi" w:cstheme="majorHAnsi"/>
          <w:b/>
          <w:bCs/>
          <w:sz w:val="22"/>
          <w:szCs w:val="22"/>
          <w:lang w:eastAsia="pt-BR"/>
        </w:rPr>
        <w:t>:</w:t>
      </w:r>
    </w:p>
    <w:p w:rsidR="00267DA2" w:rsidRPr="00CA7F47"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06E84" w:rsidRPr="00206E84" w:rsidRDefault="00267DA2" w:rsidP="00206E84">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7.4.1.</w:t>
      </w:r>
      <w:r w:rsidRPr="00267DA2">
        <w:rPr>
          <w:rFonts w:asciiTheme="majorHAnsi" w:eastAsia="Arial" w:hAnsiTheme="majorHAnsi" w:cstheme="majorHAnsi"/>
          <w:bCs/>
          <w:sz w:val="22"/>
          <w:szCs w:val="22"/>
          <w:lang w:eastAsia="pt-BR"/>
        </w:rPr>
        <w:t xml:space="preserve">  </w:t>
      </w:r>
      <w:r w:rsidR="00B202C6" w:rsidRPr="00B202C6">
        <w:rPr>
          <w:rFonts w:asciiTheme="majorHAnsi" w:eastAsia="Arial" w:hAnsiTheme="majorHAnsi" w:cstheme="majorHAnsi"/>
          <w:b/>
          <w:bCs/>
          <w:sz w:val="22"/>
          <w:szCs w:val="22"/>
          <w:lang w:eastAsia="pt-BR"/>
        </w:rPr>
        <w:t>Os veículos deverão ser disponibilizados em no máximo</w:t>
      </w:r>
      <w:r w:rsidR="00206E84" w:rsidRPr="00206E84">
        <w:rPr>
          <w:rFonts w:asciiTheme="majorHAnsi" w:eastAsia="Arial" w:hAnsiTheme="majorHAnsi" w:cstheme="majorHAnsi"/>
          <w:b/>
          <w:bCs/>
          <w:sz w:val="22"/>
          <w:szCs w:val="22"/>
          <w:lang w:eastAsia="pt-BR"/>
        </w:rPr>
        <w:t xml:space="preserve"> 90</w:t>
      </w:r>
      <w:r w:rsidR="00206E84">
        <w:rPr>
          <w:rFonts w:asciiTheme="majorHAnsi" w:eastAsia="Arial" w:hAnsiTheme="majorHAnsi" w:cstheme="majorHAnsi"/>
          <w:b/>
          <w:bCs/>
          <w:sz w:val="22"/>
          <w:szCs w:val="22"/>
          <w:lang w:eastAsia="pt-BR"/>
        </w:rPr>
        <w:t xml:space="preserve"> (noventa)</w:t>
      </w:r>
      <w:r w:rsidR="00206E84" w:rsidRPr="00206E84">
        <w:rPr>
          <w:rFonts w:asciiTheme="majorHAnsi" w:eastAsia="Arial" w:hAnsiTheme="majorHAnsi" w:cstheme="majorHAnsi"/>
          <w:b/>
          <w:bCs/>
          <w:sz w:val="22"/>
          <w:szCs w:val="22"/>
          <w:lang w:eastAsia="pt-BR"/>
        </w:rPr>
        <w:t xml:space="preserve"> dias úteis</w:t>
      </w:r>
      <w:r w:rsidR="0088072F">
        <w:rPr>
          <w:rFonts w:asciiTheme="majorHAnsi" w:eastAsia="Arial" w:hAnsiTheme="majorHAnsi" w:cstheme="majorHAnsi"/>
          <w:b/>
          <w:bCs/>
          <w:sz w:val="22"/>
          <w:szCs w:val="22"/>
          <w:lang w:eastAsia="pt-BR"/>
        </w:rPr>
        <w:t>,</w:t>
      </w:r>
      <w:r w:rsidRPr="00267DA2">
        <w:rPr>
          <w:rFonts w:asciiTheme="majorHAnsi" w:eastAsia="Arial" w:hAnsiTheme="majorHAnsi" w:cstheme="majorHAnsi"/>
          <w:bCs/>
          <w:sz w:val="22"/>
          <w:szCs w:val="22"/>
          <w:lang w:eastAsia="pt-BR"/>
        </w:rPr>
        <w:t xml:space="preserve"> </w:t>
      </w:r>
      <w:r w:rsidR="0088072F">
        <w:rPr>
          <w:rFonts w:asciiTheme="majorHAnsi" w:eastAsia="Arial" w:hAnsiTheme="majorHAnsi" w:cstheme="majorHAnsi"/>
          <w:bCs/>
          <w:sz w:val="22"/>
          <w:szCs w:val="22"/>
          <w:lang w:eastAsia="pt-BR"/>
        </w:rPr>
        <w:t>após o</w:t>
      </w:r>
      <w:r w:rsidR="00206E84">
        <w:rPr>
          <w:rFonts w:asciiTheme="majorHAnsi" w:eastAsia="Arial" w:hAnsiTheme="majorHAnsi" w:cstheme="majorHAnsi"/>
          <w:bCs/>
          <w:sz w:val="22"/>
          <w:szCs w:val="22"/>
          <w:lang w:eastAsia="pt-BR"/>
        </w:rPr>
        <w:t xml:space="preserve"> rece</w:t>
      </w:r>
      <w:r w:rsidR="005B56F0">
        <w:rPr>
          <w:rFonts w:asciiTheme="majorHAnsi" w:eastAsia="Arial" w:hAnsiTheme="majorHAnsi" w:cstheme="majorHAnsi"/>
          <w:bCs/>
          <w:sz w:val="22"/>
          <w:szCs w:val="22"/>
          <w:lang w:eastAsia="pt-BR"/>
        </w:rPr>
        <w:t>bimento da Ordem de Serviço</w:t>
      </w:r>
      <w:r w:rsidR="006112E3">
        <w:rPr>
          <w:rFonts w:asciiTheme="majorHAnsi" w:eastAsia="Arial" w:hAnsiTheme="majorHAnsi" w:cstheme="majorHAnsi"/>
          <w:bCs/>
          <w:sz w:val="22"/>
          <w:szCs w:val="22"/>
          <w:lang w:eastAsia="pt-BR"/>
        </w:rPr>
        <w:t xml:space="preserve"> pela </w:t>
      </w:r>
      <w:r w:rsidR="00206E84" w:rsidRPr="006112E3">
        <w:rPr>
          <w:rFonts w:asciiTheme="majorHAnsi" w:eastAsia="Arial" w:hAnsiTheme="majorHAnsi" w:cstheme="majorHAnsi"/>
          <w:b/>
          <w:bCs/>
          <w:sz w:val="22"/>
          <w:szCs w:val="22"/>
          <w:lang w:eastAsia="pt-BR"/>
        </w:rPr>
        <w:t>CONTRATADA</w:t>
      </w:r>
      <w:r w:rsidR="00206E84">
        <w:rPr>
          <w:rFonts w:asciiTheme="majorHAnsi" w:eastAsia="Arial" w:hAnsiTheme="majorHAnsi" w:cstheme="majorHAnsi"/>
          <w:bCs/>
          <w:sz w:val="22"/>
          <w:szCs w:val="22"/>
          <w:lang w:eastAsia="pt-BR"/>
        </w:rPr>
        <w:t>, sob</w:t>
      </w:r>
      <w:r w:rsidR="00206E84" w:rsidRPr="00206E84">
        <w:rPr>
          <w:rFonts w:asciiTheme="majorHAnsi" w:eastAsia="Arial" w:hAnsiTheme="majorHAnsi" w:cstheme="majorHAnsi"/>
          <w:bCs/>
          <w:sz w:val="22"/>
          <w:szCs w:val="22"/>
          <w:lang w:eastAsia="pt-BR"/>
        </w:rPr>
        <w:t xml:space="preserve"> pena de aplicação das</w:t>
      </w:r>
      <w:r w:rsidR="00206E84">
        <w:rPr>
          <w:rFonts w:asciiTheme="majorHAnsi" w:eastAsia="Arial" w:hAnsiTheme="majorHAnsi" w:cstheme="majorHAnsi"/>
          <w:bCs/>
          <w:sz w:val="22"/>
          <w:szCs w:val="22"/>
          <w:lang w:eastAsia="pt-BR"/>
        </w:rPr>
        <w:t xml:space="preserve"> sanções previstas neste Contrato;</w:t>
      </w:r>
    </w:p>
    <w:p w:rsidR="00267DA2" w:rsidRPr="003E0335" w:rsidRDefault="00267DA2" w:rsidP="00206E84">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06E84" w:rsidRPr="00206E84" w:rsidRDefault="00267DA2" w:rsidP="00206E84">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D2399A">
        <w:rPr>
          <w:rFonts w:asciiTheme="majorHAnsi" w:eastAsia="Arial" w:hAnsiTheme="majorHAnsi" w:cstheme="majorHAnsi"/>
          <w:b/>
          <w:bCs/>
          <w:sz w:val="22"/>
          <w:szCs w:val="22"/>
          <w:lang w:eastAsia="pt-BR"/>
        </w:rPr>
        <w:t>7.4.2</w:t>
      </w:r>
      <w:r w:rsidRPr="00D2399A">
        <w:rPr>
          <w:rFonts w:asciiTheme="majorHAnsi" w:eastAsia="Arial" w:hAnsiTheme="majorHAnsi" w:cstheme="majorHAnsi"/>
          <w:bCs/>
          <w:sz w:val="22"/>
          <w:szCs w:val="22"/>
          <w:lang w:eastAsia="pt-BR"/>
        </w:rPr>
        <w:t xml:space="preserve">. </w:t>
      </w:r>
      <w:r w:rsidR="00206E84" w:rsidRPr="00206E84">
        <w:rPr>
          <w:rFonts w:asciiTheme="majorHAnsi" w:eastAsia="Arial" w:hAnsiTheme="majorHAnsi" w:cstheme="majorHAnsi"/>
          <w:bCs/>
          <w:sz w:val="22"/>
          <w:szCs w:val="22"/>
          <w:lang w:eastAsia="pt-BR"/>
        </w:rPr>
        <w:t xml:space="preserve">Havendo causa impeditiva para o cumprimento dos prazos, a </w:t>
      </w:r>
      <w:r w:rsidR="00206E84" w:rsidRPr="00206E84">
        <w:rPr>
          <w:rFonts w:asciiTheme="majorHAnsi" w:eastAsia="Arial" w:hAnsiTheme="majorHAnsi" w:cstheme="majorHAnsi"/>
          <w:b/>
          <w:bCs/>
          <w:sz w:val="22"/>
          <w:szCs w:val="22"/>
          <w:lang w:eastAsia="pt-BR"/>
        </w:rPr>
        <w:t>CONTRATADA</w:t>
      </w:r>
      <w:r w:rsidR="00206E84" w:rsidRPr="00206E84">
        <w:rPr>
          <w:rFonts w:asciiTheme="majorHAnsi" w:eastAsia="Arial" w:hAnsiTheme="majorHAnsi" w:cstheme="majorHAnsi"/>
          <w:bCs/>
          <w:sz w:val="22"/>
          <w:szCs w:val="22"/>
          <w:lang w:eastAsia="pt-BR"/>
        </w:rPr>
        <w:t xml:space="preserve"> deverá apresentar justificativa por escrito indicando o prazo necessário ao fiscal do contrato, que por sua vez analisará e tomará as necessárias providências para a aceitação ou não </w:t>
      </w:r>
      <w:r w:rsidR="00206E84">
        <w:rPr>
          <w:rFonts w:asciiTheme="majorHAnsi" w:eastAsia="Arial" w:hAnsiTheme="majorHAnsi" w:cstheme="majorHAnsi"/>
          <w:bCs/>
          <w:sz w:val="22"/>
          <w:szCs w:val="22"/>
          <w:lang w:eastAsia="pt-BR"/>
        </w:rPr>
        <w:t>das justificativas apresentadas;</w:t>
      </w:r>
    </w:p>
    <w:p w:rsidR="00206E84" w:rsidRPr="00206E84" w:rsidRDefault="00206E84" w:rsidP="00206E84">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p>
    <w:p w:rsidR="00206E84" w:rsidRDefault="00DE4FFC" w:rsidP="00206E84">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lastRenderedPageBreak/>
        <w:t>7.4.3.</w:t>
      </w:r>
      <w:r w:rsidR="00206E84" w:rsidRPr="00206E84">
        <w:rPr>
          <w:rFonts w:asciiTheme="majorHAnsi" w:eastAsia="Arial" w:hAnsiTheme="majorHAnsi" w:cstheme="majorHAnsi"/>
          <w:b/>
          <w:bCs/>
          <w:sz w:val="22"/>
          <w:szCs w:val="22"/>
          <w:lang w:eastAsia="pt-BR"/>
        </w:rPr>
        <w:t xml:space="preserve">  </w:t>
      </w:r>
      <w:r w:rsidR="00206E84" w:rsidRPr="00206E84">
        <w:rPr>
          <w:rFonts w:asciiTheme="majorHAnsi" w:eastAsia="Arial" w:hAnsiTheme="majorHAnsi" w:cstheme="majorHAnsi"/>
          <w:bCs/>
          <w:sz w:val="22"/>
          <w:szCs w:val="22"/>
          <w:lang w:eastAsia="pt-BR"/>
        </w:rPr>
        <w:t xml:space="preserve"> Os veículos deverão ser entregues na </w:t>
      </w:r>
      <w:r w:rsidR="00206E84" w:rsidRPr="00DE4FFC">
        <w:rPr>
          <w:rFonts w:asciiTheme="majorHAnsi" w:eastAsia="Arial" w:hAnsiTheme="majorHAnsi" w:cstheme="majorHAnsi"/>
          <w:b/>
          <w:bCs/>
          <w:sz w:val="22"/>
          <w:szCs w:val="22"/>
          <w:lang w:eastAsia="pt-BR"/>
        </w:rPr>
        <w:t>Gerência de Transporte</w:t>
      </w:r>
      <w:r w:rsidR="00F27765">
        <w:rPr>
          <w:rFonts w:asciiTheme="majorHAnsi" w:eastAsia="Arial" w:hAnsiTheme="majorHAnsi" w:cstheme="majorHAnsi"/>
          <w:b/>
          <w:bCs/>
          <w:sz w:val="22"/>
          <w:szCs w:val="22"/>
          <w:lang w:eastAsia="pt-BR"/>
        </w:rPr>
        <w:t>s</w:t>
      </w:r>
      <w:r w:rsidR="00206E84" w:rsidRPr="00DE4FFC">
        <w:rPr>
          <w:rFonts w:asciiTheme="majorHAnsi" w:eastAsia="Arial" w:hAnsiTheme="majorHAnsi" w:cstheme="majorHAnsi"/>
          <w:b/>
          <w:bCs/>
          <w:sz w:val="22"/>
          <w:szCs w:val="22"/>
          <w:lang w:eastAsia="pt-BR"/>
        </w:rPr>
        <w:t xml:space="preserve"> – GTRAN-SEMA</w:t>
      </w:r>
      <w:r w:rsidR="00206E84" w:rsidRPr="00206E84">
        <w:rPr>
          <w:rFonts w:asciiTheme="majorHAnsi" w:eastAsia="Arial" w:hAnsiTheme="majorHAnsi" w:cstheme="majorHAnsi"/>
          <w:bCs/>
          <w:sz w:val="22"/>
          <w:szCs w:val="22"/>
          <w:lang w:eastAsia="pt-BR"/>
        </w:rPr>
        <w:t>, de segunda a sextas-feiras, tendo, por regra, o horário das 08h:00 às 11h:30 hor</w:t>
      </w:r>
      <w:r w:rsidR="00504E66">
        <w:rPr>
          <w:rFonts w:asciiTheme="majorHAnsi" w:eastAsia="Arial" w:hAnsiTheme="majorHAnsi" w:cstheme="majorHAnsi"/>
          <w:bCs/>
          <w:sz w:val="22"/>
          <w:szCs w:val="22"/>
          <w:lang w:eastAsia="pt-BR"/>
        </w:rPr>
        <w:t>as e das 13h:30 às 17h:00 horas;</w:t>
      </w:r>
    </w:p>
    <w:p w:rsidR="00504E66" w:rsidRDefault="00504E66" w:rsidP="00206E84">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B202C6" w:rsidRPr="00B202C6" w:rsidRDefault="00B202C6" w:rsidP="00B202C6">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7.4.4</w:t>
      </w:r>
      <w:r w:rsidR="00504E66" w:rsidRPr="00267DA2">
        <w:rPr>
          <w:rFonts w:asciiTheme="majorHAnsi" w:eastAsia="Arial" w:hAnsiTheme="majorHAnsi" w:cstheme="majorHAnsi"/>
          <w:bCs/>
          <w:sz w:val="22"/>
          <w:szCs w:val="22"/>
          <w:lang w:eastAsia="pt-BR"/>
        </w:rPr>
        <w:t xml:space="preserve">. O local da entrega será na </w:t>
      </w:r>
      <w:r w:rsidR="009532CD">
        <w:rPr>
          <w:rFonts w:asciiTheme="majorHAnsi" w:eastAsia="Arial" w:hAnsiTheme="majorHAnsi" w:cstheme="majorHAnsi"/>
          <w:bCs/>
          <w:sz w:val="22"/>
          <w:szCs w:val="22"/>
          <w:lang w:eastAsia="pt-BR"/>
        </w:rPr>
        <w:t>s</w:t>
      </w:r>
      <w:r w:rsidR="00504E66" w:rsidRPr="00267DA2">
        <w:rPr>
          <w:rFonts w:asciiTheme="majorHAnsi" w:eastAsia="Arial" w:hAnsiTheme="majorHAnsi" w:cstheme="majorHAnsi"/>
          <w:bCs/>
          <w:sz w:val="22"/>
          <w:szCs w:val="22"/>
          <w:lang w:eastAsia="pt-BR"/>
        </w:rPr>
        <w:t>ede da Secretaria de Estado de Meio Ambiente. Rua C Esquina com rua F, centro Po</w:t>
      </w:r>
      <w:r>
        <w:rPr>
          <w:rFonts w:asciiTheme="majorHAnsi" w:eastAsia="Arial" w:hAnsiTheme="majorHAnsi" w:cstheme="majorHAnsi"/>
          <w:bCs/>
          <w:sz w:val="22"/>
          <w:szCs w:val="22"/>
          <w:lang w:eastAsia="pt-BR"/>
        </w:rPr>
        <w:t>lítico Administrativo, Cuiabá e/ ou Várzea Grande-MT</w:t>
      </w:r>
      <w:r w:rsidR="00504E66" w:rsidRPr="00267DA2">
        <w:rPr>
          <w:rFonts w:asciiTheme="majorHAnsi" w:eastAsia="Arial" w:hAnsiTheme="majorHAnsi" w:cstheme="majorHAnsi"/>
          <w:bCs/>
          <w:sz w:val="22"/>
          <w:szCs w:val="22"/>
          <w:lang w:eastAsia="pt-BR"/>
        </w:rPr>
        <w:t xml:space="preserve">, </w:t>
      </w:r>
      <w:r w:rsidRPr="00B202C6">
        <w:rPr>
          <w:rFonts w:asciiTheme="majorHAnsi" w:eastAsia="Arial" w:hAnsiTheme="majorHAnsi" w:cstheme="majorHAnsi"/>
          <w:bCs/>
          <w:sz w:val="22"/>
          <w:szCs w:val="22"/>
          <w:lang w:eastAsia="pt-BR"/>
        </w:rPr>
        <w:t>conforme o que for</w:t>
      </w:r>
      <w:r>
        <w:rPr>
          <w:rFonts w:asciiTheme="majorHAnsi" w:eastAsia="Arial" w:hAnsiTheme="majorHAnsi" w:cstheme="majorHAnsi"/>
          <w:bCs/>
          <w:sz w:val="22"/>
          <w:szCs w:val="22"/>
          <w:lang w:eastAsia="pt-BR"/>
        </w:rPr>
        <w:t xml:space="preserve"> sol</w:t>
      </w:r>
      <w:r w:rsidR="00CA7048">
        <w:rPr>
          <w:rFonts w:asciiTheme="majorHAnsi" w:eastAsia="Arial" w:hAnsiTheme="majorHAnsi" w:cstheme="majorHAnsi"/>
          <w:bCs/>
          <w:sz w:val="22"/>
          <w:szCs w:val="22"/>
          <w:lang w:eastAsia="pt-BR"/>
        </w:rPr>
        <w:t>icitado na Ordem de Serviço</w:t>
      </w:r>
      <w:r>
        <w:rPr>
          <w:rFonts w:asciiTheme="majorHAnsi" w:eastAsia="Arial" w:hAnsiTheme="majorHAnsi" w:cstheme="majorHAnsi"/>
          <w:bCs/>
          <w:sz w:val="22"/>
          <w:szCs w:val="22"/>
          <w:lang w:eastAsia="pt-BR"/>
        </w:rPr>
        <w:t>.</w:t>
      </w:r>
    </w:p>
    <w:p w:rsidR="00D2399A" w:rsidRPr="00D2399A" w:rsidRDefault="00B202C6" w:rsidP="00857D50">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B202C6">
        <w:rPr>
          <w:rFonts w:asciiTheme="majorHAnsi" w:eastAsia="Arial" w:hAnsiTheme="majorHAnsi" w:cstheme="majorHAnsi"/>
          <w:bCs/>
          <w:sz w:val="22"/>
          <w:szCs w:val="22"/>
          <w:lang w:eastAsia="pt-BR"/>
        </w:rPr>
        <w:t>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7.5. Condições para Recebimento (Provisório/Definitivo):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318FA">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7.5.1</w:t>
      </w:r>
      <w:r w:rsidRPr="00267DA2">
        <w:rPr>
          <w:rFonts w:asciiTheme="majorHAnsi" w:eastAsia="Arial" w:hAnsiTheme="majorHAnsi" w:cstheme="majorHAnsi"/>
          <w:bCs/>
          <w:sz w:val="22"/>
          <w:szCs w:val="22"/>
          <w:lang w:eastAsia="pt-BR"/>
        </w:rPr>
        <w:t xml:space="preserve">. Após o recebimento provisório, caso seja constatada incorreções sanáveis, será concedido o prazo de até </w:t>
      </w:r>
      <w:r w:rsidR="00DF36F4">
        <w:rPr>
          <w:rFonts w:asciiTheme="majorHAnsi" w:eastAsia="Arial" w:hAnsiTheme="majorHAnsi" w:cstheme="majorHAnsi"/>
          <w:b/>
          <w:bCs/>
          <w:sz w:val="22"/>
          <w:szCs w:val="22"/>
          <w:lang w:eastAsia="pt-BR"/>
        </w:rPr>
        <w:t>05 (cinco</w:t>
      </w:r>
      <w:r w:rsidRPr="00267DA2">
        <w:rPr>
          <w:rFonts w:asciiTheme="majorHAnsi" w:eastAsia="Arial" w:hAnsiTheme="majorHAnsi" w:cstheme="majorHAnsi"/>
          <w:b/>
          <w:bCs/>
          <w:sz w:val="22"/>
          <w:szCs w:val="22"/>
          <w:lang w:eastAsia="pt-BR"/>
        </w:rPr>
        <w:t>) dias úteis</w:t>
      </w:r>
      <w:r w:rsidRPr="00267DA2">
        <w:rPr>
          <w:rFonts w:asciiTheme="majorHAnsi" w:eastAsia="Arial" w:hAnsiTheme="majorHAnsi" w:cstheme="majorHAnsi"/>
          <w:bCs/>
          <w:sz w:val="22"/>
          <w:szCs w:val="22"/>
          <w:lang w:eastAsia="pt-BR"/>
        </w:rPr>
        <w:t xml:space="preserve"> para a correção e será feito novo recebimento provisório; Depois de verificada a conformidade com a especificação, qualidade e quantidade, será feito o recebimento definitivo no prazo de </w:t>
      </w:r>
      <w:r w:rsidRPr="00267DA2">
        <w:rPr>
          <w:rFonts w:asciiTheme="majorHAnsi" w:eastAsia="Arial" w:hAnsiTheme="majorHAnsi" w:cstheme="majorHAnsi"/>
          <w:b/>
          <w:bCs/>
          <w:sz w:val="22"/>
          <w:szCs w:val="22"/>
          <w:lang w:eastAsia="pt-BR"/>
        </w:rPr>
        <w:t xml:space="preserve">até </w:t>
      </w:r>
      <w:r w:rsidR="00CA5BBF">
        <w:rPr>
          <w:rFonts w:asciiTheme="majorHAnsi" w:eastAsia="Arial" w:hAnsiTheme="majorHAnsi" w:cstheme="majorHAnsi"/>
          <w:b/>
          <w:bCs/>
          <w:sz w:val="22"/>
          <w:szCs w:val="22"/>
          <w:lang w:eastAsia="pt-BR"/>
        </w:rPr>
        <w:t>10 (dez</w:t>
      </w:r>
      <w:r w:rsidRPr="00267DA2">
        <w:rPr>
          <w:rFonts w:asciiTheme="majorHAnsi" w:eastAsia="Arial" w:hAnsiTheme="majorHAnsi" w:cstheme="majorHAnsi"/>
          <w:b/>
          <w:bCs/>
          <w:sz w:val="22"/>
          <w:szCs w:val="22"/>
          <w:lang w:eastAsia="pt-BR"/>
        </w:rPr>
        <w:t>) dias</w:t>
      </w:r>
      <w:r w:rsidRPr="00267DA2">
        <w:rPr>
          <w:rFonts w:asciiTheme="majorHAnsi" w:eastAsia="Arial" w:hAnsiTheme="majorHAnsi" w:cstheme="majorHAnsi"/>
          <w:bCs/>
          <w:sz w:val="22"/>
          <w:szCs w:val="22"/>
          <w:lang w:eastAsia="pt-BR"/>
        </w:rPr>
        <w:t>, conforme modelos constantes no</w:t>
      </w:r>
      <w:r w:rsidRPr="00267DA2">
        <w:rPr>
          <w:rFonts w:asciiTheme="majorHAnsi" w:eastAsia="Arial" w:hAnsiTheme="majorHAnsi" w:cstheme="majorHAnsi"/>
          <w:b/>
          <w:bCs/>
          <w:sz w:val="22"/>
          <w:szCs w:val="22"/>
          <w:lang w:eastAsia="pt-BR"/>
        </w:rPr>
        <w:t xml:space="preserve"> Anexo I e II </w:t>
      </w:r>
      <w:r w:rsidRPr="00267DA2">
        <w:rPr>
          <w:rFonts w:asciiTheme="majorHAnsi" w:eastAsia="Arial" w:hAnsiTheme="majorHAnsi" w:cstheme="majorHAnsi"/>
          <w:bCs/>
          <w:sz w:val="22"/>
          <w:szCs w:val="22"/>
          <w:lang w:eastAsia="pt-BR"/>
        </w:rPr>
        <w:t>deste Contrato;</w:t>
      </w:r>
    </w:p>
    <w:p w:rsidR="00267DA2" w:rsidRPr="006C63EA" w:rsidRDefault="00267DA2" w:rsidP="002318FA">
      <w:pPr>
        <w:tabs>
          <w:tab w:val="left" w:pos="2220"/>
        </w:tabs>
        <w:spacing w:line="360" w:lineRule="auto"/>
        <w:ind w:leftChars="0" w:left="0" w:firstLineChars="0" w:firstLine="567"/>
        <w:jc w:val="both"/>
        <w:rPr>
          <w:rFonts w:asciiTheme="majorHAnsi" w:eastAsia="Arial" w:hAnsiTheme="majorHAnsi" w:cstheme="majorHAnsi"/>
          <w:bCs/>
          <w:sz w:val="16"/>
          <w:szCs w:val="16"/>
          <w:lang w:eastAsia="pt-BR"/>
        </w:rPr>
      </w:pPr>
    </w:p>
    <w:p w:rsidR="00267DA2" w:rsidRPr="006C63EA"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8. CLÁUSULA OITAVA – DA FISCALIZAÇÃO E ACOMPANHAMENTO</w:t>
      </w:r>
      <w:r w:rsidRPr="00267DA2">
        <w:rPr>
          <w:rFonts w:asciiTheme="majorHAnsi" w:eastAsia="Arial" w:hAnsiTheme="majorHAnsi" w:cstheme="majorHAnsi"/>
          <w:bCs/>
          <w:sz w:val="22"/>
          <w:szCs w:val="22"/>
          <w:lang w:eastAsia="pt-BR"/>
        </w:rPr>
        <w:t xml:space="preserve">  </w:t>
      </w:r>
    </w:p>
    <w:p w:rsidR="00267DA2" w:rsidRPr="006C63EA"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8.1</w:t>
      </w:r>
      <w:r w:rsidRPr="00267DA2">
        <w:rPr>
          <w:rFonts w:asciiTheme="majorHAnsi" w:eastAsia="Arial" w:hAnsiTheme="majorHAnsi" w:cstheme="majorHAnsi"/>
          <w:bCs/>
          <w:sz w:val="22"/>
          <w:szCs w:val="22"/>
          <w:lang w:eastAsia="pt-BR"/>
        </w:rPr>
        <w:t xml:space="preserve">. Será designado, pela </w:t>
      </w:r>
      <w:r w:rsidR="00710687" w:rsidRPr="00AE07F1">
        <w:rPr>
          <w:rFonts w:asciiTheme="majorHAnsi" w:eastAsia="Arial" w:hAnsiTheme="majorHAnsi" w:cstheme="majorHAnsi"/>
          <w:b/>
          <w:bCs/>
          <w:sz w:val="22"/>
          <w:szCs w:val="22"/>
          <w:lang w:eastAsia="pt-BR"/>
        </w:rPr>
        <w:t>GERÊNCIA DE TRANSPORTES –</w:t>
      </w:r>
      <w:r w:rsidR="00AE07F1" w:rsidRPr="00AE07F1">
        <w:rPr>
          <w:rFonts w:asciiTheme="majorHAnsi" w:eastAsia="Arial" w:hAnsiTheme="majorHAnsi" w:cstheme="majorHAnsi"/>
          <w:b/>
          <w:bCs/>
          <w:sz w:val="22"/>
          <w:szCs w:val="22"/>
          <w:lang w:eastAsia="pt-BR"/>
        </w:rPr>
        <w:t xml:space="preserve"> GTRAN</w:t>
      </w:r>
      <w:r w:rsidR="00AE07F1">
        <w:rPr>
          <w:rFonts w:asciiTheme="majorHAnsi" w:eastAsia="Arial" w:hAnsiTheme="majorHAnsi" w:cstheme="majorHAnsi"/>
          <w:bCs/>
          <w:sz w:val="22"/>
          <w:szCs w:val="22"/>
          <w:lang w:eastAsia="pt-BR"/>
        </w:rPr>
        <w:t xml:space="preserve">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um servidor qualificado ou uma comissão para exercer a fiscalização do contrato, que terá, dentre outras, a incumbência de solicitar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o afastamento ou a substituição de profissional que considere ineficiente, incompetente, inconveniente ou desrespeitoso com pessoas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ou terceiros ligados aos serviços;</w:t>
      </w:r>
    </w:p>
    <w:p w:rsidR="00267DA2" w:rsidRPr="005A1974"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PARÁGRAFO ÚNICO - O exercício da fiscalização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não excluirá nem reduzirá as responsabilidades de competência da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w:t>
      </w:r>
    </w:p>
    <w:p w:rsidR="00267DA2" w:rsidRDefault="004E692D" w:rsidP="004E692D">
      <w:pPr>
        <w:tabs>
          <w:tab w:val="left" w:pos="4303"/>
        </w:tabs>
        <w:spacing w:line="360" w:lineRule="auto"/>
        <w:ind w:leftChars="0" w:left="0" w:firstLineChars="0" w:firstLine="0"/>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tab/>
      </w:r>
    </w:p>
    <w:p w:rsidR="00715585" w:rsidRDefault="00B65983" w:rsidP="00715585">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Pr>
          <w:rFonts w:asciiTheme="majorHAnsi" w:eastAsia="Arial" w:hAnsiTheme="majorHAnsi" w:cstheme="majorHAnsi"/>
          <w:b/>
          <w:bCs/>
          <w:sz w:val="22"/>
          <w:szCs w:val="22"/>
          <w:lang w:eastAsia="pt-BR"/>
        </w:rPr>
        <w:t>8.2</w:t>
      </w:r>
      <w:r w:rsidR="00715585" w:rsidRPr="00715585">
        <w:rPr>
          <w:rFonts w:asciiTheme="majorHAnsi" w:eastAsia="Arial" w:hAnsiTheme="majorHAnsi" w:cstheme="majorHAnsi"/>
          <w:b/>
          <w:bCs/>
          <w:sz w:val="22"/>
          <w:szCs w:val="22"/>
          <w:lang w:eastAsia="pt-BR"/>
        </w:rPr>
        <w:t>. Metodologia de Acompanhamento:</w:t>
      </w:r>
    </w:p>
    <w:p w:rsidR="00715585" w:rsidRPr="00EC3496" w:rsidRDefault="00715585"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ED42A6" w:rsidRDefault="00C706DF" w:rsidP="002129DC">
      <w:pPr>
        <w:tabs>
          <w:tab w:val="left" w:pos="0"/>
        </w:tabs>
        <w:suppressAutoHyphens w:val="0"/>
        <w:spacing w:line="360" w:lineRule="auto"/>
        <w:ind w:leftChars="0" w:left="0" w:firstLineChars="0" w:firstLine="567"/>
        <w:jc w:val="both"/>
        <w:outlineLvl w:val="9"/>
        <w:rPr>
          <w:rFonts w:asciiTheme="majorHAnsi" w:eastAsia="Nexa Light" w:hAnsiTheme="majorHAnsi" w:cstheme="majorHAnsi"/>
          <w:b/>
          <w:bCs/>
          <w:position w:val="0"/>
          <w:sz w:val="22"/>
          <w:szCs w:val="22"/>
          <w:lang w:eastAsia="pt-BR"/>
        </w:rPr>
      </w:pPr>
      <w:r w:rsidRPr="004E692D">
        <w:rPr>
          <w:rFonts w:asciiTheme="majorHAnsi" w:eastAsia="Nexa Light" w:hAnsiTheme="majorHAnsi" w:cstheme="majorHAnsi"/>
          <w:b/>
          <w:position w:val="0"/>
          <w:sz w:val="22"/>
          <w:szCs w:val="22"/>
          <w:lang w:eastAsia="pt-BR"/>
        </w:rPr>
        <w:t>8.2.1</w:t>
      </w:r>
      <w:r w:rsidR="00ED42A6" w:rsidRPr="004E692D">
        <w:rPr>
          <w:rFonts w:asciiTheme="majorHAnsi" w:eastAsia="Nexa Light" w:hAnsiTheme="majorHAnsi" w:cstheme="majorHAnsi"/>
          <w:b/>
          <w:position w:val="0"/>
          <w:sz w:val="22"/>
          <w:szCs w:val="22"/>
          <w:lang w:eastAsia="pt-BR"/>
        </w:rPr>
        <w:t>.</w:t>
      </w:r>
      <w:r w:rsidR="00ED42A6" w:rsidRPr="004E692D">
        <w:rPr>
          <w:rFonts w:asciiTheme="majorHAnsi" w:eastAsia="Nexa Light" w:hAnsiTheme="majorHAnsi" w:cstheme="majorHAnsi"/>
          <w:position w:val="0"/>
          <w:sz w:val="22"/>
          <w:szCs w:val="22"/>
          <w:lang w:eastAsia="pt-BR"/>
        </w:rPr>
        <w:t xml:space="preserve"> </w:t>
      </w:r>
      <w:r w:rsidR="00ED42A6" w:rsidRPr="004E692D">
        <w:rPr>
          <w:rFonts w:asciiTheme="majorHAnsi" w:eastAsia="Nexa Light" w:hAnsiTheme="majorHAnsi" w:cstheme="majorHAnsi"/>
          <w:b/>
          <w:position w:val="0"/>
          <w:sz w:val="22"/>
          <w:szCs w:val="22"/>
          <w:u w:val="single"/>
          <w:lang w:eastAsia="pt-BR"/>
        </w:rPr>
        <w:t>A cada 12 (doze) meses de vigência contratual</w:t>
      </w:r>
      <w:r w:rsidR="00ED42A6" w:rsidRPr="004E692D">
        <w:rPr>
          <w:rFonts w:asciiTheme="majorHAnsi" w:eastAsia="Nexa Light" w:hAnsiTheme="majorHAnsi" w:cstheme="majorHAnsi"/>
          <w:position w:val="0"/>
          <w:sz w:val="22"/>
          <w:szCs w:val="22"/>
          <w:lang w:eastAsia="pt-BR"/>
        </w:rPr>
        <w:t xml:space="preserve"> haverá avaliação pelo fiscal do contrato acerca da regularidade e qualidade no cumprimento das obrigações contratuais pelo particular, como condição para continuidade contratual, o que poderá ensejar a rescisão e a realização de nova licitação para o objeto contratado, conforme § 3º, art. 1º da </w:t>
      </w:r>
      <w:r w:rsidR="00ED42A6" w:rsidRPr="004E692D">
        <w:rPr>
          <w:rFonts w:asciiTheme="majorHAnsi" w:eastAsia="Nexa Light" w:hAnsiTheme="majorHAnsi" w:cstheme="majorHAnsi"/>
          <w:b/>
          <w:bCs/>
          <w:position w:val="0"/>
          <w:sz w:val="22"/>
          <w:szCs w:val="22"/>
          <w:lang w:eastAsia="pt-BR"/>
        </w:rPr>
        <w:t>RESOLUÇÃO Nº 01/2022 – CONDES;</w:t>
      </w:r>
    </w:p>
    <w:p w:rsidR="00ED42A6" w:rsidRDefault="00ED42A6" w:rsidP="00ED42A6">
      <w:pPr>
        <w:tabs>
          <w:tab w:val="left" w:pos="0"/>
        </w:tabs>
        <w:suppressAutoHyphens w:val="0"/>
        <w:spacing w:line="360" w:lineRule="auto"/>
        <w:ind w:leftChars="0" w:left="0" w:firstLineChars="0" w:hanging="2"/>
        <w:jc w:val="both"/>
        <w:outlineLvl w:val="9"/>
        <w:rPr>
          <w:rFonts w:asciiTheme="majorHAnsi" w:eastAsia="Nexa Light" w:hAnsiTheme="majorHAnsi" w:cstheme="majorHAnsi"/>
          <w:b/>
          <w:bCs/>
          <w:position w:val="0"/>
          <w:sz w:val="22"/>
          <w:szCs w:val="22"/>
          <w:lang w:eastAsia="pt-BR"/>
        </w:rPr>
      </w:pPr>
    </w:p>
    <w:p w:rsidR="00ED42A6" w:rsidRDefault="00C706DF" w:rsidP="00AE07F1">
      <w:pPr>
        <w:tabs>
          <w:tab w:val="left" w:pos="0"/>
        </w:tabs>
        <w:suppressAutoHyphens w:val="0"/>
        <w:spacing w:line="360" w:lineRule="auto"/>
        <w:ind w:leftChars="0" w:left="-2" w:firstLineChars="516" w:firstLine="1135"/>
        <w:jc w:val="both"/>
        <w:outlineLvl w:val="9"/>
        <w:rPr>
          <w:rFonts w:asciiTheme="majorHAnsi" w:eastAsia="Nexa Light" w:hAnsiTheme="majorHAnsi" w:cstheme="majorHAnsi"/>
          <w:b/>
          <w:position w:val="0"/>
          <w:sz w:val="22"/>
          <w:szCs w:val="22"/>
          <w:lang w:eastAsia="pt-BR"/>
        </w:rPr>
      </w:pPr>
      <w:r>
        <w:rPr>
          <w:rFonts w:asciiTheme="majorHAnsi" w:eastAsia="Nexa Light" w:hAnsiTheme="majorHAnsi" w:cstheme="majorHAnsi"/>
          <w:b/>
          <w:bCs/>
          <w:position w:val="0"/>
          <w:sz w:val="22"/>
          <w:szCs w:val="22"/>
          <w:lang w:eastAsia="pt-BR"/>
        </w:rPr>
        <w:t>8.2.1.1</w:t>
      </w:r>
      <w:r w:rsidR="00ED42A6">
        <w:rPr>
          <w:rFonts w:asciiTheme="majorHAnsi" w:eastAsia="Nexa Light" w:hAnsiTheme="majorHAnsi" w:cstheme="majorHAnsi"/>
          <w:b/>
          <w:bCs/>
          <w:position w:val="0"/>
          <w:sz w:val="22"/>
          <w:szCs w:val="22"/>
          <w:lang w:eastAsia="pt-BR"/>
        </w:rPr>
        <w:t xml:space="preserve">. </w:t>
      </w:r>
      <w:r w:rsidR="00ED42A6">
        <w:rPr>
          <w:rFonts w:asciiTheme="majorHAnsi" w:eastAsia="Nexa Light" w:hAnsiTheme="majorHAnsi" w:cstheme="majorHAnsi"/>
          <w:bCs/>
          <w:position w:val="0"/>
          <w:sz w:val="22"/>
          <w:szCs w:val="22"/>
          <w:lang w:eastAsia="pt-BR"/>
        </w:rPr>
        <w:t>O fiscal de contrato deverá entregar a avaliação na forma de</w:t>
      </w:r>
      <w:r w:rsidR="00ED42A6">
        <w:rPr>
          <w:rFonts w:asciiTheme="majorHAnsi" w:eastAsia="Nexa Light" w:hAnsiTheme="majorHAnsi" w:cstheme="majorHAnsi"/>
          <w:b/>
          <w:bCs/>
          <w:position w:val="0"/>
          <w:sz w:val="22"/>
          <w:szCs w:val="22"/>
          <w:lang w:eastAsia="pt-BR"/>
        </w:rPr>
        <w:t xml:space="preserve"> relatório técnico conclusivo à Gerência de Gestão de Contratos no prazo de 10 (dez) dias úteis que antecedem o término do primeiro ano de vigência contratual.</w:t>
      </w:r>
    </w:p>
    <w:p w:rsid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521129" w:rsidRPr="00267DA2" w:rsidRDefault="00521129"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B85862">
        <w:rPr>
          <w:rFonts w:asciiTheme="majorHAnsi" w:eastAsia="Arial" w:hAnsiTheme="majorHAnsi" w:cstheme="majorHAnsi"/>
          <w:b/>
          <w:bCs/>
          <w:sz w:val="22"/>
          <w:szCs w:val="22"/>
          <w:lang w:eastAsia="pt-BR"/>
        </w:rPr>
        <w:t>9. CLÁUSULA NONA – DAS OBRIGAÇÕES DA CONTRATADA</w:t>
      </w:r>
    </w:p>
    <w:p w:rsidR="00267DA2" w:rsidRPr="00521129"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9.1</w:t>
      </w:r>
      <w:r w:rsidRPr="00267DA2">
        <w:rPr>
          <w:rFonts w:asciiTheme="majorHAnsi" w:eastAsia="Arial" w:hAnsiTheme="majorHAnsi" w:cstheme="majorHAnsi"/>
          <w:bCs/>
          <w:sz w:val="22"/>
          <w:szCs w:val="22"/>
          <w:lang w:eastAsia="pt-BR"/>
        </w:rPr>
        <w:t xml:space="preserve">. </w:t>
      </w:r>
      <w:r w:rsidR="005A361B">
        <w:rPr>
          <w:rFonts w:asciiTheme="majorHAnsi" w:eastAsia="Arial" w:hAnsiTheme="majorHAnsi" w:cstheme="majorHAnsi"/>
          <w:bCs/>
          <w:sz w:val="22"/>
          <w:szCs w:val="22"/>
          <w:lang w:eastAsia="pt-BR"/>
        </w:rPr>
        <w:t xml:space="preserve">Receber a Ordem de </w:t>
      </w:r>
      <w:r w:rsidRPr="00267DA2">
        <w:rPr>
          <w:rFonts w:asciiTheme="majorHAnsi" w:eastAsia="Arial" w:hAnsiTheme="majorHAnsi" w:cstheme="majorHAnsi"/>
          <w:bCs/>
          <w:sz w:val="22"/>
          <w:szCs w:val="22"/>
          <w:lang w:eastAsia="pt-BR"/>
        </w:rPr>
        <w:t xml:space="preserve">Serviço a ser emitida pela </w:t>
      </w:r>
      <w:r w:rsidR="005A361B" w:rsidRPr="005A361B">
        <w:rPr>
          <w:rFonts w:asciiTheme="majorHAnsi" w:eastAsia="Arial" w:hAnsiTheme="majorHAnsi" w:cstheme="majorHAnsi"/>
          <w:b/>
          <w:bCs/>
          <w:sz w:val="22"/>
          <w:szCs w:val="22"/>
          <w:lang w:eastAsia="pt-BR"/>
        </w:rPr>
        <w:t xml:space="preserve">GERÊNCIA DE </w:t>
      </w:r>
      <w:r w:rsidR="00E40688">
        <w:rPr>
          <w:rFonts w:asciiTheme="majorHAnsi" w:eastAsia="Arial" w:hAnsiTheme="majorHAnsi" w:cstheme="majorHAnsi"/>
          <w:b/>
          <w:bCs/>
          <w:sz w:val="22"/>
          <w:szCs w:val="22"/>
          <w:lang w:eastAsia="pt-BR"/>
        </w:rPr>
        <w:t>TRANSPORTES</w:t>
      </w:r>
      <w:r w:rsidR="005A361B" w:rsidRPr="005A361B">
        <w:rPr>
          <w:rFonts w:asciiTheme="majorHAnsi" w:eastAsia="Arial" w:hAnsiTheme="majorHAnsi" w:cstheme="majorHAnsi"/>
          <w:b/>
          <w:bCs/>
          <w:sz w:val="22"/>
          <w:szCs w:val="22"/>
          <w:lang w:eastAsia="pt-BR"/>
        </w:rPr>
        <w:t>-G</w:t>
      </w:r>
      <w:r w:rsidR="00E40688">
        <w:rPr>
          <w:rFonts w:asciiTheme="majorHAnsi" w:eastAsia="Arial" w:hAnsiTheme="majorHAnsi" w:cstheme="majorHAnsi"/>
          <w:b/>
          <w:bCs/>
          <w:sz w:val="22"/>
          <w:szCs w:val="22"/>
          <w:lang w:eastAsia="pt-BR"/>
        </w:rPr>
        <w:t>TRAN</w:t>
      </w:r>
      <w:r w:rsidR="00721883">
        <w:rPr>
          <w:rFonts w:asciiTheme="majorHAnsi" w:eastAsia="Arial" w:hAnsiTheme="majorHAnsi" w:cstheme="majorHAnsi"/>
          <w:b/>
          <w:bCs/>
          <w:sz w:val="22"/>
          <w:szCs w:val="22"/>
          <w:lang w:eastAsia="pt-BR"/>
        </w:rPr>
        <w:t xml:space="preserve"> </w:t>
      </w:r>
      <w:r w:rsidRPr="00267DA2">
        <w:rPr>
          <w:rFonts w:asciiTheme="majorHAnsi" w:eastAsia="Arial" w:hAnsiTheme="majorHAnsi" w:cstheme="majorHAnsi"/>
          <w:b/>
          <w:bCs/>
          <w:sz w:val="22"/>
          <w:szCs w:val="22"/>
          <w:lang w:eastAsia="pt-BR"/>
        </w:rPr>
        <w:t>da CONTRATANTE</w:t>
      </w:r>
      <w:r w:rsidRPr="00267DA2">
        <w:rPr>
          <w:rFonts w:asciiTheme="majorHAnsi" w:eastAsia="Arial" w:hAnsiTheme="majorHAnsi" w:cstheme="majorHAnsi"/>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4E0E45" w:rsidRPr="00CA00DD" w:rsidRDefault="00267DA2" w:rsidP="004E0E45">
      <w:pPr>
        <w:tabs>
          <w:tab w:val="left" w:pos="2220"/>
        </w:tabs>
        <w:spacing w:line="360" w:lineRule="auto"/>
        <w:ind w:leftChars="0" w:left="0" w:firstLineChars="0" w:firstLine="0"/>
        <w:jc w:val="both"/>
        <w:rPr>
          <w:rFonts w:asciiTheme="majorHAnsi" w:eastAsia="Times New Roman" w:hAnsiTheme="majorHAnsi" w:cstheme="majorHAnsi"/>
          <w:sz w:val="22"/>
          <w:szCs w:val="22"/>
        </w:rPr>
      </w:pPr>
      <w:r w:rsidRPr="00CA00DD">
        <w:rPr>
          <w:rFonts w:asciiTheme="majorHAnsi" w:eastAsia="Arial" w:hAnsiTheme="majorHAnsi" w:cstheme="majorHAnsi"/>
          <w:b/>
          <w:bCs/>
          <w:sz w:val="22"/>
          <w:szCs w:val="22"/>
          <w:lang w:eastAsia="pt-BR"/>
        </w:rPr>
        <w:t>9.2.</w:t>
      </w:r>
      <w:r w:rsidRPr="00CA00DD">
        <w:rPr>
          <w:rFonts w:asciiTheme="majorHAnsi" w:eastAsia="Arial" w:hAnsiTheme="majorHAnsi" w:cstheme="majorHAnsi"/>
          <w:bCs/>
          <w:sz w:val="22"/>
          <w:szCs w:val="22"/>
          <w:lang w:eastAsia="pt-BR"/>
        </w:rPr>
        <w:t xml:space="preserve"> </w:t>
      </w:r>
      <w:r w:rsidR="00E40688" w:rsidRPr="00CA00DD">
        <w:rPr>
          <w:rFonts w:asciiTheme="majorHAnsi" w:eastAsia="Arial" w:hAnsiTheme="majorHAnsi" w:cstheme="majorHAnsi"/>
          <w:bCs/>
          <w:sz w:val="22"/>
          <w:szCs w:val="22"/>
          <w:lang w:eastAsia="pt-BR"/>
        </w:rPr>
        <w:t>D</w:t>
      </w:r>
      <w:r w:rsidR="00E40688" w:rsidRPr="00CA00DD">
        <w:rPr>
          <w:rFonts w:asciiTheme="majorHAnsi" w:eastAsia="Times New Roman" w:hAnsiTheme="majorHAnsi" w:cstheme="majorHAnsi"/>
          <w:sz w:val="22"/>
          <w:szCs w:val="22"/>
        </w:rPr>
        <w:t xml:space="preserve">esignar um preposto da </w:t>
      </w:r>
      <w:r w:rsidR="00E40688" w:rsidRPr="00CA00DD">
        <w:rPr>
          <w:rFonts w:asciiTheme="majorHAnsi" w:eastAsia="Times New Roman" w:hAnsiTheme="majorHAnsi" w:cstheme="majorHAnsi"/>
          <w:b/>
          <w:sz w:val="22"/>
          <w:szCs w:val="22"/>
        </w:rPr>
        <w:t>CONTRATADA</w:t>
      </w:r>
      <w:r w:rsidR="00E40688" w:rsidRPr="00CA00DD">
        <w:rPr>
          <w:rFonts w:asciiTheme="majorHAnsi" w:eastAsia="Times New Roman" w:hAnsiTheme="majorHAnsi" w:cstheme="majorHAnsi"/>
          <w:sz w:val="22"/>
          <w:szCs w:val="22"/>
        </w:rPr>
        <w:t xml:space="preserve"> que seja responsável pelo relacionamento estratégico com a </w:t>
      </w:r>
      <w:r w:rsidR="00E40688" w:rsidRPr="00CA00DD">
        <w:rPr>
          <w:rFonts w:asciiTheme="majorHAnsi" w:eastAsia="Times New Roman" w:hAnsiTheme="majorHAnsi" w:cstheme="majorHAnsi"/>
          <w:b/>
          <w:sz w:val="22"/>
          <w:szCs w:val="22"/>
        </w:rPr>
        <w:t>CONTRATANTE</w:t>
      </w:r>
      <w:r w:rsidR="00E40688" w:rsidRPr="00CA00DD">
        <w:rPr>
          <w:rFonts w:asciiTheme="majorHAnsi" w:eastAsia="Times New Roman" w:hAnsiTheme="majorHAnsi" w:cstheme="majorHAnsi"/>
          <w:sz w:val="22"/>
          <w:szCs w:val="22"/>
        </w:rPr>
        <w:t>, quando da assinatura do contrato, com autonomia para tomar decisões que impactem no bom andamento do serviço</w:t>
      </w:r>
      <w:r w:rsidR="004E0E45" w:rsidRPr="00CA00DD">
        <w:rPr>
          <w:rFonts w:asciiTheme="majorHAnsi" w:eastAsia="Times New Roman" w:hAnsiTheme="majorHAnsi" w:cstheme="majorHAnsi"/>
          <w:sz w:val="22"/>
          <w:szCs w:val="22"/>
        </w:rPr>
        <w:t>;</w:t>
      </w:r>
    </w:p>
    <w:p w:rsidR="004E0E45" w:rsidRPr="00CA00DD" w:rsidRDefault="004E0E45" w:rsidP="004E0E45">
      <w:pPr>
        <w:spacing w:line="360" w:lineRule="auto"/>
        <w:ind w:left="0" w:hanging="2"/>
        <w:jc w:val="both"/>
        <w:rPr>
          <w:rFonts w:asciiTheme="majorHAnsi" w:eastAsia="Times New Roman" w:hAnsiTheme="majorHAnsi" w:cstheme="majorHAnsi"/>
          <w:sz w:val="22"/>
          <w:szCs w:val="22"/>
        </w:rPr>
      </w:pPr>
      <w:r w:rsidRPr="00CA00DD">
        <w:rPr>
          <w:rFonts w:asciiTheme="majorHAnsi" w:eastAsia="Times New Roman" w:hAnsiTheme="majorHAnsi" w:cstheme="majorHAnsi"/>
          <w:sz w:val="22"/>
          <w:szCs w:val="22"/>
        </w:rPr>
        <w:t> </w:t>
      </w:r>
    </w:p>
    <w:p w:rsidR="0057524C" w:rsidRPr="00CA00DD" w:rsidRDefault="004E0E45" w:rsidP="004E0E45">
      <w:pPr>
        <w:spacing w:line="360" w:lineRule="auto"/>
        <w:ind w:left="0" w:hanging="2"/>
        <w:jc w:val="both"/>
        <w:rPr>
          <w:rFonts w:asciiTheme="majorHAnsi" w:eastAsia="Times New Roman" w:hAnsiTheme="majorHAnsi" w:cstheme="majorHAnsi"/>
          <w:sz w:val="22"/>
          <w:szCs w:val="22"/>
        </w:rPr>
      </w:pPr>
      <w:r w:rsidRPr="00CA00DD">
        <w:rPr>
          <w:rFonts w:asciiTheme="majorHAnsi" w:eastAsia="Times New Roman" w:hAnsiTheme="majorHAnsi" w:cstheme="majorHAnsi"/>
          <w:b/>
          <w:sz w:val="22"/>
          <w:szCs w:val="22"/>
        </w:rPr>
        <w:t>9.3.</w:t>
      </w:r>
      <w:r w:rsidRPr="00CA00DD">
        <w:rPr>
          <w:rFonts w:asciiTheme="majorHAnsi" w:eastAsia="Times New Roman" w:hAnsiTheme="majorHAnsi" w:cstheme="majorHAnsi"/>
          <w:sz w:val="22"/>
          <w:szCs w:val="22"/>
        </w:rPr>
        <w:t xml:space="preserve"> </w:t>
      </w:r>
      <w:r w:rsidR="0057524C" w:rsidRPr="00CA00DD">
        <w:rPr>
          <w:rFonts w:asciiTheme="majorHAnsi" w:eastAsia="Times New Roman" w:hAnsiTheme="majorHAnsi" w:cstheme="majorHAnsi"/>
          <w:sz w:val="22"/>
          <w:szCs w:val="22"/>
        </w:rPr>
        <w:t xml:space="preserve">A </w:t>
      </w:r>
      <w:r w:rsidR="0057524C" w:rsidRPr="00CA00DD">
        <w:rPr>
          <w:rFonts w:asciiTheme="majorHAnsi" w:eastAsia="Times New Roman" w:hAnsiTheme="majorHAnsi" w:cstheme="majorHAnsi"/>
          <w:b/>
          <w:sz w:val="22"/>
          <w:szCs w:val="22"/>
        </w:rPr>
        <w:t>CONTRATADA</w:t>
      </w:r>
      <w:r w:rsidR="0057524C" w:rsidRPr="00CA00DD">
        <w:rPr>
          <w:rFonts w:asciiTheme="majorHAnsi" w:eastAsia="Times New Roman" w:hAnsiTheme="majorHAnsi" w:cstheme="majorHAnsi"/>
          <w:sz w:val="22"/>
          <w:szCs w:val="22"/>
        </w:rPr>
        <w:t xml:space="preserve"> manterá um preposto, durante todo o período de vigência do Contrato, com fins de representá-la administrativamente, sempre que necessário, devendo indicá-lo mediante declaração específica, na qual constarão todos os dados necessários, tais como nome completo, números de identidade e do CPF, endereço, telefones comercial e de celular, além dos dados relacionados à sua qualificação profissional, entre outros;</w:t>
      </w:r>
    </w:p>
    <w:p w:rsidR="0057524C" w:rsidRPr="0057524C" w:rsidRDefault="0057524C" w:rsidP="004E0E45">
      <w:pPr>
        <w:spacing w:line="360" w:lineRule="auto"/>
        <w:ind w:left="0" w:hanging="2"/>
        <w:jc w:val="both"/>
        <w:rPr>
          <w:rFonts w:asciiTheme="majorHAnsi" w:eastAsia="Times New Roman" w:hAnsiTheme="majorHAnsi" w:cstheme="majorHAnsi"/>
          <w:sz w:val="22"/>
          <w:szCs w:val="22"/>
          <w:highlight w:val="yellow"/>
        </w:rPr>
      </w:pPr>
    </w:p>
    <w:p w:rsidR="0057524C" w:rsidRPr="00972802" w:rsidRDefault="0057524C" w:rsidP="004E0E45">
      <w:pPr>
        <w:spacing w:line="360" w:lineRule="auto"/>
        <w:ind w:left="0" w:hanging="2"/>
        <w:jc w:val="both"/>
        <w:rPr>
          <w:rFonts w:asciiTheme="majorHAnsi" w:eastAsia="Times New Roman" w:hAnsiTheme="majorHAnsi" w:cstheme="majorHAnsi"/>
          <w:sz w:val="22"/>
          <w:szCs w:val="22"/>
        </w:rPr>
      </w:pPr>
      <w:r w:rsidRPr="00972802">
        <w:rPr>
          <w:rFonts w:asciiTheme="majorHAnsi" w:eastAsia="Times New Roman" w:hAnsiTheme="majorHAnsi" w:cstheme="majorHAnsi"/>
          <w:b/>
          <w:sz w:val="22"/>
          <w:szCs w:val="22"/>
        </w:rPr>
        <w:t>9.4</w:t>
      </w:r>
      <w:r w:rsidRPr="00972802">
        <w:rPr>
          <w:rFonts w:asciiTheme="majorHAnsi" w:eastAsia="Times New Roman" w:hAnsiTheme="majorHAnsi" w:cstheme="majorHAnsi"/>
          <w:sz w:val="22"/>
          <w:szCs w:val="22"/>
        </w:rPr>
        <w:t>. O Preposto deverá estar apto a esclarecer as questões relacionadas aos serviços prestados;</w:t>
      </w:r>
    </w:p>
    <w:p w:rsidR="0057524C" w:rsidRPr="00972802" w:rsidRDefault="0057524C" w:rsidP="004E0E45">
      <w:pPr>
        <w:spacing w:line="360" w:lineRule="auto"/>
        <w:ind w:left="0" w:hanging="2"/>
        <w:jc w:val="both"/>
        <w:rPr>
          <w:rFonts w:asciiTheme="majorHAnsi" w:eastAsia="Times New Roman" w:hAnsiTheme="majorHAnsi" w:cstheme="majorHAnsi"/>
          <w:sz w:val="22"/>
          <w:szCs w:val="22"/>
        </w:rPr>
      </w:pPr>
    </w:p>
    <w:p w:rsidR="0057524C" w:rsidRDefault="0057524C" w:rsidP="004E0E45">
      <w:pPr>
        <w:spacing w:line="360" w:lineRule="auto"/>
        <w:ind w:left="0" w:hanging="2"/>
        <w:jc w:val="both"/>
        <w:rPr>
          <w:rFonts w:asciiTheme="majorHAnsi" w:eastAsia="Times New Roman" w:hAnsiTheme="majorHAnsi" w:cstheme="majorHAnsi"/>
          <w:sz w:val="22"/>
          <w:szCs w:val="22"/>
        </w:rPr>
      </w:pPr>
      <w:r w:rsidRPr="00972802">
        <w:rPr>
          <w:rFonts w:asciiTheme="majorHAnsi" w:eastAsia="Times New Roman" w:hAnsiTheme="majorHAnsi" w:cstheme="majorHAnsi"/>
          <w:b/>
          <w:sz w:val="22"/>
          <w:szCs w:val="22"/>
        </w:rPr>
        <w:t>9.5.</w:t>
      </w:r>
      <w:r w:rsidRPr="00972802">
        <w:rPr>
          <w:rFonts w:asciiTheme="majorHAnsi" w:eastAsia="Times New Roman" w:hAnsiTheme="majorHAnsi" w:cstheme="majorHAnsi"/>
          <w:sz w:val="22"/>
          <w:szCs w:val="22"/>
        </w:rPr>
        <w:t xml:space="preserve"> A </w:t>
      </w:r>
      <w:r w:rsidRPr="00972802">
        <w:rPr>
          <w:rFonts w:asciiTheme="majorHAnsi" w:eastAsia="Times New Roman" w:hAnsiTheme="majorHAnsi" w:cstheme="majorHAnsi"/>
          <w:b/>
          <w:sz w:val="22"/>
          <w:szCs w:val="22"/>
        </w:rPr>
        <w:t>CONTRATADA</w:t>
      </w:r>
      <w:r w:rsidRPr="00972802">
        <w:rPr>
          <w:rFonts w:asciiTheme="majorHAnsi" w:eastAsia="Times New Roman" w:hAnsiTheme="majorHAnsi" w:cstheme="majorHAnsi"/>
          <w:sz w:val="22"/>
          <w:szCs w:val="22"/>
        </w:rPr>
        <w:t xml:space="preserve"> deverá instruir seu Preposto quanto à necessidade de atender prontamente a quaisquer solicitações da </w:t>
      </w:r>
      <w:r w:rsidRPr="00972802">
        <w:rPr>
          <w:rFonts w:asciiTheme="majorHAnsi" w:eastAsia="Times New Roman" w:hAnsiTheme="majorHAnsi" w:cstheme="majorHAnsi"/>
          <w:b/>
          <w:sz w:val="22"/>
          <w:szCs w:val="22"/>
        </w:rPr>
        <w:t>CONTRATANTE</w:t>
      </w:r>
      <w:r w:rsidRPr="00972802">
        <w:rPr>
          <w:rFonts w:asciiTheme="majorHAnsi" w:eastAsia="Times New Roman" w:hAnsiTheme="majorHAnsi" w:cstheme="majorHAnsi"/>
          <w:sz w:val="22"/>
          <w:szCs w:val="22"/>
        </w:rPr>
        <w:t>, da Fiscalização do Contrato ou de seu substituto, acatando imediatamente as determinações, instruções e orientações destes, inclusive quanto ao cumprimento das normas internas, desde que de acordo com a legalidade, e devendo, ainda, tomar todas as providências pertinentes para que sejam corrigidas quaisquer falhas detectadas na execução dos serviços contratados;</w:t>
      </w:r>
    </w:p>
    <w:p w:rsidR="00972802" w:rsidRDefault="00972802" w:rsidP="0057524C">
      <w:pPr>
        <w:spacing w:line="360" w:lineRule="auto"/>
        <w:ind w:leftChars="0" w:left="0" w:firstLineChars="0" w:firstLine="0"/>
        <w:jc w:val="both"/>
        <w:rPr>
          <w:rFonts w:asciiTheme="majorHAnsi" w:eastAsia="Times New Roman" w:hAnsiTheme="majorHAnsi" w:cstheme="majorHAnsi"/>
          <w:b/>
          <w:sz w:val="22"/>
          <w:szCs w:val="22"/>
        </w:rPr>
      </w:pPr>
    </w:p>
    <w:p w:rsidR="0057524C" w:rsidRDefault="0057524C" w:rsidP="0057524C">
      <w:pPr>
        <w:spacing w:line="360" w:lineRule="auto"/>
        <w:ind w:leftChars="0" w:left="0" w:firstLineChars="0" w:firstLine="0"/>
        <w:jc w:val="both"/>
        <w:rPr>
          <w:rFonts w:asciiTheme="majorHAnsi" w:eastAsia="Times New Roman" w:hAnsiTheme="majorHAnsi" w:cstheme="majorHAnsi"/>
          <w:sz w:val="22"/>
          <w:szCs w:val="22"/>
        </w:rPr>
      </w:pPr>
      <w:r w:rsidRPr="0057524C">
        <w:rPr>
          <w:rFonts w:asciiTheme="majorHAnsi" w:eastAsia="Times New Roman" w:hAnsiTheme="majorHAnsi" w:cstheme="majorHAnsi"/>
          <w:b/>
          <w:sz w:val="22"/>
          <w:szCs w:val="22"/>
        </w:rPr>
        <w:t>9.6.</w:t>
      </w:r>
      <w:r w:rsidRPr="0057524C">
        <w:rPr>
          <w:rFonts w:asciiTheme="majorHAnsi" w:eastAsia="Times New Roman" w:hAnsiTheme="majorHAnsi" w:cstheme="majorHAnsi"/>
          <w:sz w:val="22"/>
          <w:szCs w:val="22"/>
        </w:rPr>
        <w:t xml:space="preserve"> São atribuições do Preposto, dentre outras:</w:t>
      </w:r>
    </w:p>
    <w:p w:rsidR="0057524C" w:rsidRPr="001B7207" w:rsidRDefault="0057524C" w:rsidP="0057524C">
      <w:pPr>
        <w:spacing w:line="360" w:lineRule="auto"/>
        <w:ind w:leftChars="0" w:left="0" w:firstLineChars="0" w:firstLine="0"/>
        <w:jc w:val="both"/>
        <w:rPr>
          <w:rFonts w:asciiTheme="majorHAnsi" w:eastAsia="Times New Roman" w:hAnsiTheme="majorHAnsi" w:cstheme="majorHAnsi"/>
          <w:sz w:val="16"/>
          <w:szCs w:val="16"/>
        </w:rPr>
      </w:pPr>
    </w:p>
    <w:p w:rsidR="0057524C" w:rsidRDefault="0057524C" w:rsidP="005D1B3F">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7524C">
        <w:rPr>
          <w:rFonts w:asciiTheme="majorHAnsi" w:hAnsiTheme="majorHAnsi" w:cstheme="majorHAnsi"/>
          <w:szCs w:val="22"/>
        </w:rPr>
        <w:t>Comandar, coordenar e controlar a execução dos serviços contratados;</w:t>
      </w:r>
    </w:p>
    <w:p w:rsidR="0057524C" w:rsidRPr="005470BC" w:rsidRDefault="0057524C" w:rsidP="005D1B3F">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470BC">
        <w:rPr>
          <w:rFonts w:asciiTheme="majorHAnsi" w:hAnsiTheme="majorHAnsi" w:cstheme="majorHAnsi"/>
          <w:szCs w:val="22"/>
        </w:rPr>
        <w:t xml:space="preserve">Cumprir e fazer cumprir todas as determinações, instruções e orientações emanadas da Fiscalização e das autoridades da </w:t>
      </w:r>
      <w:r w:rsidRPr="005470BC">
        <w:rPr>
          <w:rFonts w:asciiTheme="majorHAnsi" w:hAnsiTheme="majorHAnsi" w:cstheme="majorHAnsi"/>
          <w:b/>
          <w:szCs w:val="22"/>
        </w:rPr>
        <w:t>CONTRATANTE</w:t>
      </w:r>
      <w:r w:rsidRPr="005470BC">
        <w:rPr>
          <w:rFonts w:asciiTheme="majorHAnsi" w:hAnsiTheme="majorHAnsi" w:cstheme="majorHAnsi"/>
          <w:szCs w:val="22"/>
        </w:rPr>
        <w:t>;</w:t>
      </w:r>
    </w:p>
    <w:p w:rsidR="0057524C" w:rsidRPr="0057524C" w:rsidRDefault="0057524C" w:rsidP="005D1B3F">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7524C">
        <w:rPr>
          <w:rFonts w:asciiTheme="majorHAnsi" w:hAnsiTheme="majorHAnsi" w:cstheme="majorHAnsi"/>
          <w:szCs w:val="22"/>
        </w:rPr>
        <w:t xml:space="preserve">Apresentar informações e/ou documentação solicitada pela Fiscalização e/ou pelas autoridades da </w:t>
      </w:r>
      <w:r w:rsidRPr="0057524C">
        <w:rPr>
          <w:rFonts w:asciiTheme="majorHAnsi" w:hAnsiTheme="majorHAnsi" w:cstheme="majorHAnsi"/>
          <w:b/>
          <w:szCs w:val="22"/>
        </w:rPr>
        <w:t>CONTRATANTE</w:t>
      </w:r>
      <w:r w:rsidRPr="0057524C">
        <w:rPr>
          <w:rFonts w:asciiTheme="majorHAnsi" w:hAnsiTheme="majorHAnsi" w:cstheme="majorHAnsi"/>
          <w:szCs w:val="22"/>
        </w:rPr>
        <w:t>, inerentes à execução e às obrigações contratuais, em tempo hábil;</w:t>
      </w:r>
    </w:p>
    <w:p w:rsidR="0057524C" w:rsidRPr="0057524C" w:rsidRDefault="0057524C" w:rsidP="005D1B3F">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7524C">
        <w:rPr>
          <w:rFonts w:asciiTheme="majorHAnsi" w:hAnsiTheme="majorHAnsi" w:cstheme="majorHAnsi"/>
          <w:szCs w:val="22"/>
        </w:rPr>
        <w:t xml:space="preserve">Reportar-se à Fiscalização da </w:t>
      </w:r>
      <w:r w:rsidRPr="0057524C">
        <w:rPr>
          <w:rFonts w:asciiTheme="majorHAnsi" w:hAnsiTheme="majorHAnsi" w:cstheme="majorHAnsi"/>
          <w:b/>
          <w:szCs w:val="22"/>
        </w:rPr>
        <w:t>CONTRATANTE</w:t>
      </w:r>
      <w:r w:rsidRPr="0057524C">
        <w:rPr>
          <w:rFonts w:asciiTheme="majorHAnsi" w:hAnsiTheme="majorHAnsi" w:cstheme="majorHAnsi"/>
          <w:szCs w:val="22"/>
        </w:rPr>
        <w:t xml:space="preserve"> para dirimir quaisquer dúvidas a respeito da execução dos serviços e das demais obrigações contratuais;</w:t>
      </w:r>
    </w:p>
    <w:p w:rsidR="0057524C" w:rsidRPr="0057524C" w:rsidRDefault="0057524C" w:rsidP="005D1B3F">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7524C">
        <w:rPr>
          <w:rFonts w:asciiTheme="majorHAnsi" w:hAnsiTheme="majorHAnsi" w:cstheme="majorHAnsi"/>
          <w:szCs w:val="22"/>
        </w:rPr>
        <w:t>Relatar à Fiscalização, pronta e imediatamente, por escrito, toda e qualquer irregularidade observada;</w:t>
      </w:r>
    </w:p>
    <w:p w:rsidR="0057524C" w:rsidRDefault="005470BC" w:rsidP="003A7FAA">
      <w:pPr>
        <w:pStyle w:val="PargrafodaLista"/>
        <w:numPr>
          <w:ilvl w:val="0"/>
          <w:numId w:val="22"/>
        </w:numPr>
        <w:tabs>
          <w:tab w:val="left" w:pos="142"/>
          <w:tab w:val="left" w:pos="426"/>
          <w:tab w:val="left" w:pos="567"/>
        </w:tabs>
        <w:spacing w:line="360" w:lineRule="auto"/>
        <w:ind w:leftChars="0" w:left="0" w:firstLineChars="0" w:firstLine="0"/>
        <w:jc w:val="both"/>
        <w:rPr>
          <w:rFonts w:asciiTheme="majorHAnsi" w:hAnsiTheme="majorHAnsi" w:cstheme="majorHAnsi"/>
          <w:szCs w:val="22"/>
        </w:rPr>
      </w:pPr>
      <w:r w:rsidRPr="005470BC">
        <w:rPr>
          <w:rFonts w:asciiTheme="majorHAnsi" w:hAnsiTheme="majorHAnsi" w:cstheme="majorHAnsi"/>
          <w:szCs w:val="22"/>
        </w:rPr>
        <w:t xml:space="preserve"> </w:t>
      </w:r>
      <w:r w:rsidR="0057524C" w:rsidRPr="005470BC">
        <w:rPr>
          <w:rFonts w:asciiTheme="majorHAnsi" w:hAnsiTheme="majorHAnsi" w:cstheme="majorHAnsi"/>
          <w:szCs w:val="22"/>
        </w:rPr>
        <w:t>Realizar, além das atividades e tarefas que lhe forem atribuídas, quaisquer outras que julgar necessárias, pertinentes ou inerentes à boa prestação dos serviços contratados;</w:t>
      </w:r>
    </w:p>
    <w:p w:rsidR="0057524C" w:rsidRPr="0057524C" w:rsidRDefault="0057524C" w:rsidP="005470BC">
      <w:pPr>
        <w:pStyle w:val="PargrafodaLista"/>
        <w:numPr>
          <w:ilvl w:val="0"/>
          <w:numId w:val="22"/>
        </w:numPr>
        <w:tabs>
          <w:tab w:val="left" w:pos="284"/>
        </w:tabs>
        <w:spacing w:line="360" w:lineRule="auto"/>
        <w:ind w:leftChars="0" w:left="0" w:firstLineChars="0" w:firstLine="0"/>
        <w:jc w:val="both"/>
        <w:rPr>
          <w:rFonts w:asciiTheme="majorHAnsi" w:hAnsiTheme="majorHAnsi" w:cstheme="majorHAnsi"/>
          <w:szCs w:val="22"/>
        </w:rPr>
      </w:pPr>
      <w:r w:rsidRPr="0057524C">
        <w:rPr>
          <w:rFonts w:asciiTheme="majorHAnsi" w:hAnsiTheme="majorHAnsi" w:cstheme="majorHAnsi"/>
          <w:szCs w:val="22"/>
        </w:rPr>
        <w:lastRenderedPageBreak/>
        <w:t xml:space="preserve">Encaminhar à Fiscalização da </w:t>
      </w:r>
      <w:r w:rsidRPr="0057524C">
        <w:rPr>
          <w:rFonts w:asciiTheme="majorHAnsi" w:hAnsiTheme="majorHAnsi" w:cstheme="majorHAnsi"/>
          <w:b/>
          <w:szCs w:val="22"/>
        </w:rPr>
        <w:t>CONTRATANTE</w:t>
      </w:r>
      <w:r w:rsidRPr="0057524C">
        <w:rPr>
          <w:rFonts w:asciiTheme="majorHAnsi" w:hAnsiTheme="majorHAnsi" w:cstheme="majorHAnsi"/>
          <w:szCs w:val="22"/>
        </w:rPr>
        <w:t xml:space="preserve"> todas as Notas Fiscais/Faturas dos serviços prestados, bem como toda a documentação complementar exigida;</w:t>
      </w:r>
    </w:p>
    <w:p w:rsidR="0057524C" w:rsidRDefault="0057524C" w:rsidP="005470BC">
      <w:pPr>
        <w:tabs>
          <w:tab w:val="left" w:pos="284"/>
        </w:tabs>
        <w:spacing w:line="360" w:lineRule="auto"/>
        <w:ind w:left="-2" w:firstLineChars="130" w:firstLine="286"/>
        <w:jc w:val="both"/>
        <w:rPr>
          <w:rFonts w:asciiTheme="majorHAnsi" w:eastAsia="Times New Roman" w:hAnsiTheme="majorHAnsi" w:cstheme="majorHAnsi"/>
          <w:sz w:val="22"/>
          <w:szCs w:val="22"/>
        </w:rPr>
      </w:pPr>
      <w:proofErr w:type="gramStart"/>
      <w:r>
        <w:rPr>
          <w:rFonts w:asciiTheme="majorHAnsi" w:eastAsia="Times New Roman" w:hAnsiTheme="majorHAnsi" w:cstheme="majorHAnsi"/>
          <w:sz w:val="22"/>
          <w:szCs w:val="22"/>
        </w:rPr>
        <w:t>g.1)</w:t>
      </w:r>
      <w:r w:rsidRPr="0057524C">
        <w:rPr>
          <w:rFonts w:asciiTheme="majorHAnsi" w:eastAsia="Times New Roman" w:hAnsiTheme="majorHAnsi" w:cstheme="majorHAnsi"/>
          <w:sz w:val="22"/>
          <w:szCs w:val="22"/>
        </w:rPr>
        <w:t>Esclarecer</w:t>
      </w:r>
      <w:proofErr w:type="gramEnd"/>
      <w:r w:rsidRPr="0057524C">
        <w:rPr>
          <w:rFonts w:asciiTheme="majorHAnsi" w:eastAsia="Times New Roman" w:hAnsiTheme="majorHAnsi" w:cstheme="majorHAnsi"/>
          <w:sz w:val="22"/>
          <w:szCs w:val="22"/>
        </w:rPr>
        <w:t xml:space="preserve"> quaisquer questões relacionadas às Notas Fiscais/Faturas, ou de qualquer outra documentação encaminhada, sempre que solicitado;</w:t>
      </w:r>
    </w:p>
    <w:p w:rsidR="00472772" w:rsidRPr="005470BC" w:rsidRDefault="005470BC" w:rsidP="005470BC">
      <w:pPr>
        <w:spacing w:line="360" w:lineRule="auto"/>
        <w:ind w:leftChars="0" w:left="0" w:firstLineChars="0" w:hanging="2"/>
        <w:jc w:val="both"/>
        <w:rPr>
          <w:rFonts w:asciiTheme="majorHAnsi" w:hAnsiTheme="majorHAnsi" w:cstheme="majorHAnsi"/>
          <w:sz w:val="22"/>
          <w:szCs w:val="22"/>
        </w:rPr>
      </w:pPr>
      <w:proofErr w:type="gramStart"/>
      <w:r w:rsidRPr="005470BC">
        <w:rPr>
          <w:rFonts w:asciiTheme="majorHAnsi" w:hAnsiTheme="majorHAnsi" w:cstheme="majorHAnsi"/>
          <w:sz w:val="22"/>
          <w:szCs w:val="22"/>
        </w:rPr>
        <w:t xml:space="preserve">h) </w:t>
      </w:r>
      <w:r w:rsidR="0057524C" w:rsidRPr="005470BC">
        <w:rPr>
          <w:rFonts w:asciiTheme="majorHAnsi" w:hAnsiTheme="majorHAnsi" w:cstheme="majorHAnsi"/>
          <w:sz w:val="22"/>
          <w:szCs w:val="22"/>
        </w:rPr>
        <w:t>Zelar</w:t>
      </w:r>
      <w:proofErr w:type="gramEnd"/>
      <w:r w:rsidR="0057524C" w:rsidRPr="005470BC">
        <w:rPr>
          <w:rFonts w:asciiTheme="majorHAnsi" w:hAnsiTheme="majorHAnsi" w:cstheme="majorHAnsi"/>
          <w:sz w:val="22"/>
          <w:szCs w:val="22"/>
        </w:rPr>
        <w:t xml:space="preserve"> pela segurança, limpeza e conservação dos equipamentos e das instalações d</w:t>
      </w:r>
      <w:r w:rsidR="00472772" w:rsidRPr="005470BC">
        <w:rPr>
          <w:rFonts w:asciiTheme="majorHAnsi" w:hAnsiTheme="majorHAnsi" w:cstheme="majorHAnsi"/>
          <w:sz w:val="22"/>
          <w:szCs w:val="22"/>
        </w:rPr>
        <w:t>a</w:t>
      </w:r>
      <w:r w:rsidR="0057524C" w:rsidRPr="005470BC">
        <w:rPr>
          <w:rFonts w:asciiTheme="majorHAnsi" w:hAnsiTheme="majorHAnsi" w:cstheme="majorHAnsi"/>
          <w:sz w:val="22"/>
          <w:szCs w:val="22"/>
        </w:rPr>
        <w:t xml:space="preserve"> </w:t>
      </w:r>
      <w:r w:rsidR="00472772" w:rsidRPr="005470BC">
        <w:rPr>
          <w:rFonts w:asciiTheme="majorHAnsi" w:hAnsiTheme="majorHAnsi" w:cstheme="majorHAnsi"/>
          <w:b/>
          <w:sz w:val="22"/>
          <w:szCs w:val="22"/>
        </w:rPr>
        <w:t>CONTRATANTE</w:t>
      </w:r>
      <w:r w:rsidR="0057524C" w:rsidRPr="005470BC">
        <w:rPr>
          <w:rFonts w:asciiTheme="majorHAnsi" w:hAnsiTheme="majorHAnsi" w:cstheme="majorHAnsi"/>
          <w:sz w:val="22"/>
          <w:szCs w:val="22"/>
        </w:rPr>
        <w:t>, além da segurança dos empr</w:t>
      </w:r>
      <w:r w:rsidR="00472772" w:rsidRPr="005470BC">
        <w:rPr>
          <w:rFonts w:asciiTheme="majorHAnsi" w:hAnsiTheme="majorHAnsi" w:cstheme="majorHAnsi"/>
          <w:sz w:val="22"/>
          <w:szCs w:val="22"/>
        </w:rPr>
        <w:t>egados colocados à disposição da</w:t>
      </w:r>
      <w:r w:rsidR="0057524C" w:rsidRPr="005470BC">
        <w:rPr>
          <w:rFonts w:asciiTheme="majorHAnsi" w:hAnsiTheme="majorHAnsi" w:cstheme="majorHAnsi"/>
          <w:sz w:val="22"/>
          <w:szCs w:val="22"/>
        </w:rPr>
        <w:t xml:space="preserve"> </w:t>
      </w:r>
      <w:r w:rsidR="00472772" w:rsidRPr="005470BC">
        <w:rPr>
          <w:rFonts w:asciiTheme="majorHAnsi" w:hAnsiTheme="majorHAnsi" w:cstheme="majorHAnsi"/>
          <w:b/>
          <w:sz w:val="22"/>
          <w:szCs w:val="22"/>
        </w:rPr>
        <w:t>CONTRATANTE</w:t>
      </w:r>
      <w:r w:rsidR="0057524C" w:rsidRPr="005470BC">
        <w:rPr>
          <w:rFonts w:asciiTheme="majorHAnsi" w:hAnsiTheme="majorHAnsi" w:cstheme="majorHAnsi"/>
          <w:sz w:val="22"/>
          <w:szCs w:val="22"/>
        </w:rPr>
        <w:t>;</w:t>
      </w:r>
    </w:p>
    <w:p w:rsidR="00A2293C" w:rsidRDefault="0057524C" w:rsidP="005D1B3F">
      <w:pPr>
        <w:pStyle w:val="PargrafodaLista"/>
        <w:spacing w:line="360" w:lineRule="auto"/>
        <w:ind w:leftChars="0" w:left="0" w:firstLineChars="0" w:firstLine="0"/>
        <w:jc w:val="both"/>
        <w:rPr>
          <w:rFonts w:asciiTheme="majorHAnsi" w:hAnsiTheme="majorHAnsi" w:cstheme="majorHAnsi"/>
          <w:szCs w:val="22"/>
        </w:rPr>
      </w:pPr>
      <w:proofErr w:type="gramStart"/>
      <w:r w:rsidRPr="00472772">
        <w:rPr>
          <w:rFonts w:asciiTheme="majorHAnsi" w:hAnsiTheme="majorHAnsi" w:cstheme="majorHAnsi"/>
          <w:szCs w:val="22"/>
        </w:rPr>
        <w:t xml:space="preserve">i) </w:t>
      </w:r>
      <w:r w:rsidR="00337F1F">
        <w:rPr>
          <w:rFonts w:asciiTheme="majorHAnsi" w:hAnsiTheme="majorHAnsi" w:cstheme="majorHAnsi"/>
          <w:szCs w:val="22"/>
        </w:rPr>
        <w:t>G</w:t>
      </w:r>
      <w:r w:rsidRPr="00472772">
        <w:rPr>
          <w:rFonts w:asciiTheme="majorHAnsi" w:hAnsiTheme="majorHAnsi" w:cstheme="majorHAnsi"/>
          <w:szCs w:val="22"/>
        </w:rPr>
        <w:t>arantir</w:t>
      </w:r>
      <w:proofErr w:type="gramEnd"/>
      <w:r w:rsidRPr="00472772">
        <w:rPr>
          <w:rFonts w:asciiTheme="majorHAnsi" w:hAnsiTheme="majorHAnsi" w:cstheme="majorHAnsi"/>
          <w:szCs w:val="22"/>
        </w:rPr>
        <w:t xml:space="preserve"> que os empregados se reportem sempre à </w:t>
      </w:r>
      <w:r w:rsidR="00362945" w:rsidRPr="00362945">
        <w:rPr>
          <w:rFonts w:asciiTheme="majorHAnsi" w:hAnsiTheme="majorHAnsi" w:cstheme="majorHAnsi"/>
          <w:b/>
          <w:szCs w:val="22"/>
        </w:rPr>
        <w:t>CONTRATADA</w:t>
      </w:r>
      <w:r w:rsidRPr="00472772">
        <w:rPr>
          <w:rFonts w:asciiTheme="majorHAnsi" w:hAnsiTheme="majorHAnsi" w:cstheme="majorHAnsi"/>
          <w:szCs w:val="22"/>
        </w:rPr>
        <w:t>, primeiramente, e não à Fis</w:t>
      </w:r>
      <w:r w:rsidR="00F96755">
        <w:rPr>
          <w:rFonts w:asciiTheme="majorHAnsi" w:hAnsiTheme="majorHAnsi" w:cstheme="majorHAnsi"/>
          <w:szCs w:val="22"/>
        </w:rPr>
        <w:t>calização e/ou aos servidores da</w:t>
      </w:r>
      <w:r w:rsidRPr="00472772">
        <w:rPr>
          <w:rFonts w:asciiTheme="majorHAnsi" w:hAnsiTheme="majorHAnsi" w:cstheme="majorHAnsi"/>
          <w:szCs w:val="22"/>
        </w:rPr>
        <w:t xml:space="preserve"> </w:t>
      </w:r>
      <w:r w:rsidR="00A2293C" w:rsidRPr="00472772">
        <w:rPr>
          <w:rFonts w:asciiTheme="majorHAnsi" w:hAnsiTheme="majorHAnsi" w:cstheme="majorHAnsi"/>
          <w:b/>
          <w:szCs w:val="22"/>
        </w:rPr>
        <w:t>CONTRATANTE</w:t>
      </w:r>
      <w:r w:rsidRPr="00472772">
        <w:rPr>
          <w:rFonts w:asciiTheme="majorHAnsi" w:hAnsiTheme="majorHAnsi" w:cstheme="majorHAnsi"/>
          <w:szCs w:val="22"/>
        </w:rPr>
        <w:t>, na hipótese de ocorrência de problemas rel</w:t>
      </w:r>
      <w:r w:rsidR="00A2293C">
        <w:rPr>
          <w:rFonts w:asciiTheme="majorHAnsi" w:hAnsiTheme="majorHAnsi" w:cstheme="majorHAnsi"/>
          <w:szCs w:val="22"/>
        </w:rPr>
        <w:t>acionados à execução contratual;</w:t>
      </w:r>
    </w:p>
    <w:p w:rsidR="0057524C" w:rsidRPr="0057524C" w:rsidRDefault="0057524C" w:rsidP="005D1B3F">
      <w:pPr>
        <w:pStyle w:val="PargrafodaLista"/>
        <w:tabs>
          <w:tab w:val="left" w:pos="142"/>
        </w:tabs>
        <w:spacing w:line="360" w:lineRule="auto"/>
        <w:ind w:leftChars="0" w:left="0" w:firstLineChars="0" w:firstLine="0"/>
        <w:jc w:val="both"/>
        <w:rPr>
          <w:rFonts w:asciiTheme="majorHAnsi" w:hAnsiTheme="majorHAnsi" w:cstheme="majorHAnsi"/>
          <w:szCs w:val="22"/>
        </w:rPr>
      </w:pPr>
      <w:proofErr w:type="gramStart"/>
      <w:r w:rsidRPr="0057524C">
        <w:rPr>
          <w:rFonts w:asciiTheme="majorHAnsi" w:hAnsiTheme="majorHAnsi" w:cstheme="majorHAnsi"/>
          <w:szCs w:val="22"/>
        </w:rPr>
        <w:t>j)</w:t>
      </w:r>
      <w:r w:rsidR="005D1B3F">
        <w:rPr>
          <w:rFonts w:asciiTheme="majorHAnsi" w:hAnsiTheme="majorHAnsi" w:cstheme="majorHAnsi"/>
          <w:szCs w:val="22"/>
        </w:rPr>
        <w:t xml:space="preserve"> </w:t>
      </w:r>
      <w:r w:rsidR="00A2293C">
        <w:rPr>
          <w:rFonts w:asciiTheme="majorHAnsi" w:hAnsiTheme="majorHAnsi" w:cstheme="majorHAnsi"/>
          <w:szCs w:val="22"/>
        </w:rPr>
        <w:t>A</w:t>
      </w:r>
      <w:r w:rsidRPr="0057524C">
        <w:rPr>
          <w:rFonts w:asciiTheme="majorHAnsi" w:hAnsiTheme="majorHAnsi" w:cstheme="majorHAnsi"/>
          <w:szCs w:val="22"/>
        </w:rPr>
        <w:t>dministrar</w:t>
      </w:r>
      <w:proofErr w:type="gramEnd"/>
      <w:r w:rsidRPr="0057524C">
        <w:rPr>
          <w:rFonts w:asciiTheme="majorHAnsi" w:hAnsiTheme="majorHAnsi" w:cstheme="majorHAnsi"/>
          <w:szCs w:val="22"/>
        </w:rPr>
        <w:t xml:space="preserve"> todo e qualquer assunto relativo ao </w:t>
      </w:r>
      <w:r w:rsidR="00F11E91">
        <w:rPr>
          <w:rFonts w:asciiTheme="majorHAnsi" w:hAnsiTheme="majorHAnsi" w:cstheme="majorHAnsi"/>
          <w:szCs w:val="22"/>
        </w:rPr>
        <w:t>contrato, respondendo perante a</w:t>
      </w:r>
      <w:r w:rsidRPr="0057524C">
        <w:rPr>
          <w:rFonts w:asciiTheme="majorHAnsi" w:hAnsiTheme="majorHAnsi" w:cstheme="majorHAnsi"/>
          <w:szCs w:val="22"/>
        </w:rPr>
        <w:t xml:space="preserve"> </w:t>
      </w:r>
      <w:r w:rsidR="00F11E91" w:rsidRPr="00F11E91">
        <w:rPr>
          <w:rFonts w:asciiTheme="majorHAnsi" w:hAnsiTheme="majorHAnsi" w:cstheme="majorHAnsi"/>
          <w:b/>
          <w:szCs w:val="22"/>
        </w:rPr>
        <w:t>CONTRATANTE</w:t>
      </w:r>
      <w:r w:rsidR="00F11E91" w:rsidRPr="0057524C">
        <w:rPr>
          <w:rFonts w:asciiTheme="majorHAnsi" w:hAnsiTheme="majorHAnsi" w:cstheme="majorHAnsi"/>
          <w:szCs w:val="22"/>
        </w:rPr>
        <w:t xml:space="preserve"> </w:t>
      </w:r>
      <w:r w:rsidRPr="0057524C">
        <w:rPr>
          <w:rFonts w:asciiTheme="majorHAnsi" w:hAnsiTheme="majorHAnsi" w:cstheme="majorHAnsi"/>
          <w:szCs w:val="22"/>
        </w:rPr>
        <w:t>por todos os atos e fatos</w:t>
      </w:r>
      <w:r w:rsidR="00F11E91">
        <w:rPr>
          <w:rFonts w:asciiTheme="majorHAnsi" w:hAnsiTheme="majorHAnsi" w:cstheme="majorHAnsi"/>
          <w:szCs w:val="22"/>
        </w:rPr>
        <w:t xml:space="preserve"> gerados ou provocados por eles.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E73787" w:rsidP="0057524C">
      <w:pPr>
        <w:spacing w:line="360" w:lineRule="auto"/>
        <w:ind w:left="0" w:hanging="2"/>
        <w:jc w:val="both"/>
        <w:rPr>
          <w:rFonts w:asciiTheme="majorHAnsi" w:eastAsia="Times New Roman" w:hAnsiTheme="majorHAnsi" w:cstheme="majorHAnsi"/>
          <w:sz w:val="22"/>
          <w:szCs w:val="22"/>
        </w:rPr>
      </w:pPr>
      <w:r w:rsidRPr="00E73787">
        <w:rPr>
          <w:rFonts w:asciiTheme="majorHAnsi" w:eastAsia="Times New Roman" w:hAnsiTheme="majorHAnsi" w:cstheme="majorHAnsi"/>
          <w:b/>
          <w:sz w:val="22"/>
          <w:szCs w:val="22"/>
        </w:rPr>
        <w:t>9.</w:t>
      </w:r>
      <w:r w:rsidR="00D01060">
        <w:rPr>
          <w:rFonts w:asciiTheme="majorHAnsi" w:eastAsia="Times New Roman" w:hAnsiTheme="majorHAnsi" w:cstheme="majorHAnsi"/>
          <w:b/>
          <w:sz w:val="22"/>
          <w:szCs w:val="22"/>
        </w:rPr>
        <w:t>7</w:t>
      </w:r>
      <w:r w:rsidR="0057524C" w:rsidRPr="00E73787">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Manter, durante a execução do contrato, todas as condições de habilitação exigidas na licit</w:t>
      </w:r>
      <w:r>
        <w:rPr>
          <w:rFonts w:asciiTheme="majorHAnsi" w:eastAsia="Times New Roman" w:hAnsiTheme="majorHAnsi" w:cstheme="majorHAnsi"/>
          <w:sz w:val="22"/>
          <w:szCs w:val="22"/>
        </w:rPr>
        <w:t>ação que deu origem ao contrato;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E73787" w:rsidP="0057524C">
      <w:pPr>
        <w:spacing w:line="360" w:lineRule="auto"/>
        <w:ind w:left="0" w:hanging="2"/>
        <w:jc w:val="both"/>
        <w:rPr>
          <w:rFonts w:asciiTheme="majorHAnsi" w:eastAsia="Times New Roman" w:hAnsiTheme="majorHAnsi" w:cstheme="majorHAnsi"/>
          <w:sz w:val="22"/>
          <w:szCs w:val="22"/>
        </w:rPr>
      </w:pPr>
      <w:r w:rsidRPr="00E73787">
        <w:rPr>
          <w:rFonts w:asciiTheme="majorHAnsi" w:eastAsia="Times New Roman" w:hAnsiTheme="majorHAnsi" w:cstheme="majorHAnsi"/>
          <w:b/>
          <w:sz w:val="22"/>
          <w:szCs w:val="22"/>
        </w:rPr>
        <w:t>9.</w:t>
      </w:r>
      <w:r w:rsidR="00D01060">
        <w:rPr>
          <w:rFonts w:asciiTheme="majorHAnsi" w:eastAsia="Times New Roman" w:hAnsiTheme="majorHAnsi" w:cstheme="majorHAnsi"/>
          <w:b/>
          <w:sz w:val="22"/>
          <w:szCs w:val="22"/>
        </w:rPr>
        <w:t>8</w:t>
      </w:r>
      <w:r>
        <w:rPr>
          <w:rFonts w:asciiTheme="majorHAnsi" w:eastAsia="Times New Roman" w:hAnsiTheme="majorHAnsi" w:cstheme="majorHAnsi"/>
          <w:sz w:val="22"/>
          <w:szCs w:val="22"/>
        </w:rPr>
        <w:t>.</w:t>
      </w:r>
      <w:r w:rsidR="0057524C" w:rsidRPr="0057524C">
        <w:rPr>
          <w:rFonts w:asciiTheme="majorHAnsi" w:eastAsia="Times New Roman" w:hAnsiTheme="majorHAnsi" w:cstheme="majorHAnsi"/>
          <w:sz w:val="22"/>
          <w:szCs w:val="22"/>
        </w:rPr>
        <w:t xml:space="preserve"> Cumprir todas as exigências descritas neste instrumento e realizar todos os serviços relacionados com o objeto deste instrumento, de acordo com as</w:t>
      </w:r>
      <w:r>
        <w:rPr>
          <w:rFonts w:asciiTheme="majorHAnsi" w:eastAsia="Times New Roman" w:hAnsiTheme="majorHAnsi" w:cstheme="majorHAnsi"/>
          <w:sz w:val="22"/>
          <w:szCs w:val="22"/>
        </w:rPr>
        <w:t xml:space="preserve"> especificações ora estipuladas;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E73787"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w:t>
      </w:r>
      <w:r w:rsidR="00D01060">
        <w:rPr>
          <w:rFonts w:asciiTheme="majorHAnsi" w:eastAsia="Times New Roman" w:hAnsiTheme="majorHAnsi" w:cstheme="majorHAnsi"/>
          <w:b/>
          <w:sz w:val="22"/>
          <w:szCs w:val="22"/>
        </w:rPr>
        <w:t>9</w:t>
      </w:r>
      <w:r w:rsidR="0057524C" w:rsidRPr="0057524C">
        <w:rPr>
          <w:rFonts w:asciiTheme="majorHAnsi" w:eastAsia="Times New Roman" w:hAnsiTheme="majorHAnsi" w:cstheme="majorHAnsi"/>
          <w:sz w:val="22"/>
          <w:szCs w:val="22"/>
        </w:rPr>
        <w:t>. Responsabilizar-se por todas as despesas com materiais, mão de obra, transportes, equipamentos, máquinas, seguros, taxas, tributos, incidências fiscais, trabalhistas, previdenciárias, salários, custos diretos e indiretos, encargos sociais e contribuições de qualquer natureza ou espécie, necessário</w:t>
      </w:r>
      <w:r>
        <w:rPr>
          <w:rFonts w:asciiTheme="majorHAnsi" w:eastAsia="Times New Roman" w:hAnsiTheme="majorHAnsi" w:cstheme="majorHAnsi"/>
          <w:sz w:val="22"/>
          <w:szCs w:val="22"/>
        </w:rPr>
        <w:t>s à perfeita execução do objeto;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E73787" w:rsidP="0057524C">
      <w:pPr>
        <w:spacing w:line="360" w:lineRule="auto"/>
        <w:ind w:left="0" w:hanging="2"/>
        <w:jc w:val="both"/>
        <w:rPr>
          <w:rFonts w:asciiTheme="majorHAnsi" w:eastAsia="Times New Roman" w:hAnsiTheme="majorHAnsi" w:cstheme="majorHAnsi"/>
          <w:sz w:val="22"/>
          <w:szCs w:val="22"/>
        </w:rPr>
      </w:pPr>
      <w:r w:rsidRPr="00E73787">
        <w:rPr>
          <w:rFonts w:asciiTheme="majorHAnsi" w:eastAsia="Times New Roman" w:hAnsiTheme="majorHAnsi" w:cstheme="majorHAnsi"/>
          <w:b/>
          <w:sz w:val="22"/>
          <w:szCs w:val="22"/>
        </w:rPr>
        <w:t>9</w:t>
      </w:r>
      <w:r w:rsidRPr="006A6868">
        <w:rPr>
          <w:rFonts w:asciiTheme="majorHAnsi" w:eastAsia="Times New Roman" w:hAnsiTheme="majorHAnsi" w:cstheme="majorHAnsi"/>
          <w:b/>
          <w:sz w:val="22"/>
          <w:szCs w:val="22"/>
        </w:rPr>
        <w:t>.1</w:t>
      </w:r>
      <w:r w:rsidR="00D01060">
        <w:rPr>
          <w:rFonts w:asciiTheme="majorHAnsi" w:eastAsia="Times New Roman" w:hAnsiTheme="majorHAnsi" w:cstheme="majorHAnsi"/>
          <w:b/>
          <w:sz w:val="22"/>
          <w:szCs w:val="22"/>
        </w:rPr>
        <w:t>0</w:t>
      </w:r>
      <w:r w:rsidR="0057524C" w:rsidRPr="006A6868">
        <w:rPr>
          <w:rFonts w:asciiTheme="majorHAnsi" w:eastAsia="Times New Roman" w:hAnsiTheme="majorHAnsi" w:cstheme="majorHAnsi"/>
          <w:sz w:val="22"/>
          <w:szCs w:val="22"/>
        </w:rPr>
        <w:t>. Manter sigilo acerca de todos os dados e informações a que tiver acesso por ocasião da contratação. Só divulgar informações acerca da prestação dos serviços o</w:t>
      </w:r>
      <w:r w:rsidRPr="006A6868">
        <w:rPr>
          <w:rFonts w:asciiTheme="majorHAnsi" w:eastAsia="Times New Roman" w:hAnsiTheme="majorHAnsi" w:cstheme="majorHAnsi"/>
          <w:sz w:val="22"/>
          <w:szCs w:val="22"/>
        </w:rPr>
        <w:t xml:space="preserve">bjeto deste Termo de Contrato </w:t>
      </w:r>
      <w:r w:rsidR="0057524C" w:rsidRPr="006A6868">
        <w:rPr>
          <w:rFonts w:asciiTheme="majorHAnsi" w:eastAsia="Times New Roman" w:hAnsiTheme="majorHAnsi" w:cstheme="majorHAnsi"/>
          <w:sz w:val="22"/>
          <w:szCs w:val="22"/>
        </w:rPr>
        <w:t xml:space="preserve">que envolvam o nome da </w:t>
      </w:r>
      <w:r w:rsidR="0057524C" w:rsidRPr="006A6868">
        <w:rPr>
          <w:rFonts w:asciiTheme="majorHAnsi" w:eastAsia="Times New Roman" w:hAnsiTheme="majorHAnsi" w:cstheme="majorHAnsi"/>
          <w:b/>
          <w:sz w:val="22"/>
          <w:szCs w:val="22"/>
        </w:rPr>
        <w:t>CONTRATANTE</w:t>
      </w:r>
      <w:r w:rsidR="0057524C" w:rsidRPr="006A6868">
        <w:rPr>
          <w:rFonts w:asciiTheme="majorHAnsi" w:eastAsia="Times New Roman" w:hAnsiTheme="majorHAnsi" w:cstheme="majorHAnsi"/>
          <w:sz w:val="22"/>
          <w:szCs w:val="22"/>
        </w:rPr>
        <w:t xml:space="preserve"> mediante sua prévia e expressa autorização. Tratar todas as informações a que tenha acesso em função do presente termo em caráter de estrita confidencialidade, agindo com diligência para evitar sua divulgação verbal ou escrita, ou permitir o acesso, seja por ação ou omissão, a qualquer terceiro. Manter por si, por seus prepostos e contratados, irrestrito e total sigilo sobre quaisquer</w:t>
      </w:r>
      <w:r w:rsidRPr="006A6868">
        <w:rPr>
          <w:rFonts w:asciiTheme="majorHAnsi" w:eastAsia="Times New Roman" w:hAnsiTheme="majorHAnsi" w:cstheme="majorHAnsi"/>
          <w:sz w:val="22"/>
          <w:szCs w:val="22"/>
        </w:rPr>
        <w:t xml:space="preserve"> dados que lhe sejam fornecidos;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9.11</w:t>
      </w:r>
      <w:r w:rsidR="0057524C" w:rsidRPr="0057524C">
        <w:rPr>
          <w:rFonts w:asciiTheme="majorHAnsi" w:eastAsia="Times New Roman" w:hAnsiTheme="majorHAnsi" w:cstheme="majorHAnsi"/>
          <w:sz w:val="22"/>
          <w:szCs w:val="22"/>
        </w:rPr>
        <w:t xml:space="preserve">. Prestar esclarecimentos à </w:t>
      </w:r>
      <w:r w:rsidR="0057524C" w:rsidRPr="00E73787">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sobre eventuais atos ou fatos noticiados que envolvam a </w:t>
      </w:r>
      <w:r w:rsidR="0057524C" w:rsidRPr="00E73787">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mediante</w:t>
      </w:r>
      <w:r w:rsidR="00E73787">
        <w:rPr>
          <w:rFonts w:asciiTheme="majorHAnsi" w:eastAsia="Times New Roman" w:hAnsiTheme="majorHAnsi" w:cstheme="majorHAnsi"/>
          <w:sz w:val="22"/>
          <w:szCs w:val="22"/>
        </w:rPr>
        <w:t xml:space="preserve"> prévia solicitação por escrito;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lastRenderedPageBreak/>
        <w:t>9.12</w:t>
      </w:r>
      <w:r w:rsidR="0057524C" w:rsidRPr="0057524C">
        <w:rPr>
          <w:rFonts w:asciiTheme="majorHAnsi" w:eastAsia="Times New Roman" w:hAnsiTheme="majorHAnsi" w:cstheme="majorHAnsi"/>
          <w:sz w:val="22"/>
          <w:szCs w:val="22"/>
        </w:rPr>
        <w:t>. Cumprir todas as leis e imposições federais, estaduais e municipais pertinentes, além de toda legislação trabalhista e previdenciária com relação a seus funcionários, e quando for o caso, com relação a funcionários de terceiros contratados e responsabilizar-se por todos os prejuízos decorrentes de infrações cont</w:t>
      </w:r>
      <w:r w:rsidR="00E73787">
        <w:rPr>
          <w:rFonts w:asciiTheme="majorHAnsi" w:eastAsia="Times New Roman" w:hAnsiTheme="majorHAnsi" w:cstheme="majorHAnsi"/>
          <w:sz w:val="22"/>
          <w:szCs w:val="22"/>
        </w:rPr>
        <w:t>ratuais a que houver dado causa;</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9.13</w:t>
      </w:r>
      <w:r w:rsidR="0057524C" w:rsidRPr="0057524C">
        <w:rPr>
          <w:rFonts w:asciiTheme="majorHAnsi" w:eastAsia="Times New Roman" w:hAnsiTheme="majorHAnsi" w:cstheme="majorHAnsi"/>
          <w:sz w:val="22"/>
          <w:szCs w:val="22"/>
        </w:rPr>
        <w:t xml:space="preserve">. A assinatura do contrato não implicará à </w:t>
      </w:r>
      <w:r w:rsidR="0057524C" w:rsidRPr="00E73787">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vínculo ou obrigação trabalhista, direta ou indireta, de qualquer natureza, obrigando-se ainda a </w:t>
      </w:r>
      <w:r w:rsidR="0057524C" w:rsidRPr="00E73787">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a manter a </w:t>
      </w:r>
      <w:r w:rsidR="0057524C" w:rsidRPr="00E73787">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a salvo de qualquer litígio, assumindo todas as obrigações fiscais, trabalhistas e previdenciárias referentes ao pessoal alocado para o</w:t>
      </w:r>
      <w:r w:rsidR="00E73787">
        <w:rPr>
          <w:rFonts w:asciiTheme="majorHAnsi" w:eastAsia="Times New Roman" w:hAnsiTheme="majorHAnsi" w:cstheme="majorHAnsi"/>
          <w:sz w:val="22"/>
          <w:szCs w:val="22"/>
        </w:rPr>
        <w:t xml:space="preserve"> cumprimento do presente objeto;</w:t>
      </w:r>
    </w:p>
    <w:p w:rsidR="00E73787" w:rsidRDefault="0057524C" w:rsidP="00E73787">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E73787">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9.14</w:t>
      </w:r>
      <w:r w:rsidR="00E73787">
        <w:rPr>
          <w:rFonts w:asciiTheme="majorHAnsi" w:eastAsia="Times New Roman" w:hAnsiTheme="majorHAnsi" w:cstheme="majorHAnsi"/>
          <w:sz w:val="22"/>
          <w:szCs w:val="22"/>
        </w:rPr>
        <w:t>.</w:t>
      </w:r>
      <w:r w:rsidR="0057524C" w:rsidRPr="0057524C">
        <w:rPr>
          <w:rFonts w:asciiTheme="majorHAnsi" w:eastAsia="Times New Roman" w:hAnsiTheme="majorHAnsi" w:cstheme="majorHAnsi"/>
          <w:sz w:val="22"/>
          <w:szCs w:val="22"/>
        </w:rPr>
        <w:t xml:space="preserve"> Comprovar, a qualquer momento, o pagamento dos tributos que incidirem sobre a </w:t>
      </w:r>
      <w:r w:rsidR="00E73787">
        <w:rPr>
          <w:rFonts w:asciiTheme="majorHAnsi" w:eastAsia="Times New Roman" w:hAnsiTheme="majorHAnsi" w:cstheme="majorHAnsi"/>
          <w:sz w:val="22"/>
          <w:szCs w:val="22"/>
        </w:rPr>
        <w:t>execução dos serviços prestados;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9.15</w:t>
      </w:r>
      <w:r w:rsidR="0057524C" w:rsidRPr="0057524C">
        <w:rPr>
          <w:rFonts w:asciiTheme="majorHAnsi" w:eastAsia="Times New Roman" w:hAnsiTheme="majorHAnsi" w:cstheme="majorHAnsi"/>
          <w:sz w:val="22"/>
          <w:szCs w:val="22"/>
        </w:rPr>
        <w:t>. Responsabilizar-se por recolhimentos indevidos ou pela omissão total ou parcial nos recolhimentos de tributos que incidam ou venham a incidi</w:t>
      </w:r>
      <w:r w:rsidR="00E73787">
        <w:rPr>
          <w:rFonts w:asciiTheme="majorHAnsi" w:eastAsia="Times New Roman" w:hAnsiTheme="majorHAnsi" w:cstheme="majorHAnsi"/>
          <w:sz w:val="22"/>
          <w:szCs w:val="22"/>
        </w:rPr>
        <w:t>r sobre os serviços contratados;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9.16</w:t>
      </w:r>
      <w:r w:rsidR="0057524C" w:rsidRPr="0057524C">
        <w:rPr>
          <w:rFonts w:asciiTheme="majorHAnsi" w:eastAsia="Times New Roman" w:hAnsiTheme="majorHAnsi" w:cstheme="majorHAnsi"/>
          <w:sz w:val="22"/>
          <w:szCs w:val="22"/>
        </w:rPr>
        <w:t xml:space="preserve">. Responsabilizar-se pelos danos causados à </w:t>
      </w:r>
      <w:r w:rsidR="0057524C" w:rsidRPr="00E73787">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ou a terceiros, decorrentes de sua culpa o</w:t>
      </w:r>
      <w:r w:rsidR="00E73787">
        <w:rPr>
          <w:rFonts w:asciiTheme="majorHAnsi" w:eastAsia="Times New Roman" w:hAnsiTheme="majorHAnsi" w:cstheme="majorHAnsi"/>
          <w:sz w:val="22"/>
          <w:szCs w:val="22"/>
        </w:rPr>
        <w:t>u dolo na execução dos serviços;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9.17</w:t>
      </w:r>
      <w:r w:rsidR="0057524C" w:rsidRPr="0057524C">
        <w:rPr>
          <w:rFonts w:asciiTheme="majorHAnsi" w:eastAsia="Times New Roman" w:hAnsiTheme="majorHAnsi" w:cstheme="majorHAnsi"/>
          <w:sz w:val="22"/>
          <w:szCs w:val="22"/>
        </w:rPr>
        <w:t xml:space="preserve">. Responder civil ou criminalmente, por eventuais danos ou delitos causados por seus empregados, prepostos e/ou contratados à </w:t>
      </w:r>
      <w:r w:rsidR="0057524C" w:rsidRPr="00E73787">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ou a terceiros, devendo indenizar</w:t>
      </w:r>
      <w:r w:rsidR="00E73787">
        <w:rPr>
          <w:rFonts w:asciiTheme="majorHAnsi" w:eastAsia="Times New Roman" w:hAnsiTheme="majorHAnsi" w:cstheme="majorHAnsi"/>
          <w:sz w:val="22"/>
          <w:szCs w:val="22"/>
        </w:rPr>
        <w:t xml:space="preserve"> todos os prejuízos ocasionados;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9.18</w:t>
      </w:r>
      <w:r w:rsidR="0057524C" w:rsidRPr="0057524C">
        <w:rPr>
          <w:rFonts w:asciiTheme="majorHAnsi" w:eastAsia="Times New Roman" w:hAnsiTheme="majorHAnsi" w:cstheme="majorHAnsi"/>
          <w:sz w:val="22"/>
          <w:szCs w:val="22"/>
        </w:rPr>
        <w:t xml:space="preserve">. Responsabilizar-se por quaisquer acidentes de que possam ser vítimas seus empregados e prepostos, quando nas dependências da </w:t>
      </w:r>
      <w:r w:rsidR="0057524C" w:rsidRPr="00870C1F">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ou em qualquer outro local onde estejam prestando os serviços, devendo adotar as providências que, a respeit</w:t>
      </w:r>
      <w:r w:rsidR="00870C1F">
        <w:rPr>
          <w:rFonts w:asciiTheme="majorHAnsi" w:eastAsia="Times New Roman" w:hAnsiTheme="majorHAnsi" w:cstheme="majorHAnsi"/>
          <w:sz w:val="22"/>
          <w:szCs w:val="22"/>
        </w:rPr>
        <w:t>o, exigir a legislação em vigor;</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9.19</w:t>
      </w:r>
      <w:r w:rsidR="00870C1F">
        <w:rPr>
          <w:rFonts w:asciiTheme="majorHAnsi" w:eastAsia="Times New Roman" w:hAnsiTheme="majorHAnsi" w:cstheme="majorHAnsi"/>
          <w:sz w:val="22"/>
          <w:szCs w:val="22"/>
        </w:rPr>
        <w:t>.</w:t>
      </w:r>
      <w:r w:rsidR="0057524C" w:rsidRPr="0057524C">
        <w:rPr>
          <w:rFonts w:asciiTheme="majorHAnsi" w:eastAsia="Times New Roman" w:hAnsiTheme="majorHAnsi" w:cstheme="majorHAnsi"/>
          <w:sz w:val="22"/>
          <w:szCs w:val="22"/>
        </w:rPr>
        <w:t xml:space="preserve"> Manter comunicação frequente com a </w:t>
      </w:r>
      <w:r w:rsidR="0057524C" w:rsidRPr="00870C1F">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oferecendo informações acerca do andamento dos serviços e da evolução dos processos e permitindo, assim, eventuais adequações e a</w:t>
      </w:r>
      <w:r w:rsidR="00870C1F">
        <w:rPr>
          <w:rFonts w:asciiTheme="majorHAnsi" w:eastAsia="Times New Roman" w:hAnsiTheme="majorHAnsi" w:cstheme="majorHAnsi"/>
          <w:sz w:val="22"/>
          <w:szCs w:val="22"/>
        </w:rPr>
        <w:t>justes que se façam necessários;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9.20</w:t>
      </w:r>
      <w:r w:rsidR="0057524C" w:rsidRPr="0057524C">
        <w:rPr>
          <w:rFonts w:asciiTheme="majorHAnsi" w:eastAsia="Times New Roman" w:hAnsiTheme="majorHAnsi" w:cstheme="majorHAnsi"/>
          <w:sz w:val="22"/>
          <w:szCs w:val="22"/>
        </w:rPr>
        <w:t xml:space="preserve">. Informar à </w:t>
      </w:r>
      <w:r w:rsidR="0057524C" w:rsidRPr="00870C1F">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todos os acontecimentos inerentes às ativ</w:t>
      </w:r>
      <w:r w:rsidR="00870C1F">
        <w:rPr>
          <w:rFonts w:asciiTheme="majorHAnsi" w:eastAsia="Times New Roman" w:hAnsiTheme="majorHAnsi" w:cstheme="majorHAnsi"/>
          <w:sz w:val="22"/>
          <w:szCs w:val="22"/>
        </w:rPr>
        <w:t>idades objeto deste instrumento;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lastRenderedPageBreak/>
        <w:t>9.21</w:t>
      </w:r>
      <w:r w:rsidR="00746FBC" w:rsidRPr="00746FBC">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Manter entendimento com a </w:t>
      </w:r>
      <w:r w:rsidR="0057524C" w:rsidRPr="00746FBC">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objetivando evitar interrupções ou parali</w:t>
      </w:r>
      <w:r w:rsidR="00746FBC">
        <w:rPr>
          <w:rFonts w:asciiTheme="majorHAnsi" w:eastAsia="Times New Roman" w:hAnsiTheme="majorHAnsi" w:cstheme="majorHAnsi"/>
          <w:sz w:val="22"/>
          <w:szCs w:val="22"/>
        </w:rPr>
        <w:t>sações na execução dos serviços;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9.22</w:t>
      </w:r>
      <w:r w:rsidR="0057524C" w:rsidRPr="0057524C">
        <w:rPr>
          <w:rFonts w:asciiTheme="majorHAnsi" w:eastAsia="Times New Roman" w:hAnsiTheme="majorHAnsi" w:cstheme="majorHAnsi"/>
          <w:sz w:val="22"/>
          <w:szCs w:val="22"/>
        </w:rPr>
        <w:t xml:space="preserve">. Responder, perante a </w:t>
      </w:r>
      <w:r w:rsidR="0057524C" w:rsidRPr="00746FBC">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e terceiros, por eventuais prejuízos e danos decorrentes de sua demora ou de sua omissão, na condição dos serviços de sua responsabilidade, ou por erro seu na execução dos serviços, ficando a </w:t>
      </w:r>
      <w:r w:rsidR="0057524C" w:rsidRPr="00746FBC">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autorizada a descontar da garantia contratual ou dos pagamentos devidos à </w:t>
      </w:r>
      <w:r w:rsidR="0057524C" w:rsidRPr="00746FBC">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o valor cor</w:t>
      </w:r>
      <w:r w:rsidR="00746FBC">
        <w:rPr>
          <w:rFonts w:asciiTheme="majorHAnsi" w:eastAsia="Times New Roman" w:hAnsiTheme="majorHAnsi" w:cstheme="majorHAnsi"/>
          <w:sz w:val="22"/>
          <w:szCs w:val="22"/>
        </w:rPr>
        <w:t>respondente aos danos sofridos;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9.23</w:t>
      </w:r>
      <w:r w:rsidR="0057524C" w:rsidRPr="0057524C">
        <w:rPr>
          <w:rFonts w:asciiTheme="majorHAnsi" w:eastAsia="Times New Roman" w:hAnsiTheme="majorHAnsi" w:cstheme="majorHAnsi"/>
          <w:sz w:val="22"/>
          <w:szCs w:val="22"/>
        </w:rPr>
        <w:t xml:space="preserve">. Nenhum encargo trabalhista, inclusive de acidente de trabalho, previdenciário, tributário ou responsabilidade civil de qualquer natureza, será imputada ou se comunicará à </w:t>
      </w:r>
      <w:r w:rsidR="0057524C" w:rsidRPr="00746FBC">
        <w:rPr>
          <w:rFonts w:asciiTheme="majorHAnsi" w:eastAsia="Times New Roman" w:hAnsiTheme="majorHAnsi" w:cstheme="majorHAnsi"/>
          <w:b/>
          <w:sz w:val="22"/>
          <w:szCs w:val="22"/>
        </w:rPr>
        <w:t>CONTRATANTE</w:t>
      </w:r>
      <w:r w:rsidR="00746FBC">
        <w:rPr>
          <w:rFonts w:asciiTheme="majorHAnsi" w:eastAsia="Times New Roman" w:hAnsiTheme="majorHAnsi" w:cstheme="majorHAnsi"/>
          <w:sz w:val="22"/>
          <w:szCs w:val="22"/>
        </w:rPr>
        <w:t>;</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9.24</w:t>
      </w:r>
      <w:r w:rsidR="0057524C" w:rsidRPr="00746FBC">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A </w:t>
      </w:r>
      <w:r w:rsidR="0057524C" w:rsidRPr="00746FBC">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disponibilizará todas as condições necessárias para permitir a </w:t>
      </w:r>
      <w:r w:rsidR="0057524C" w:rsidRPr="00746FBC">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auditar e avaliar os serviços</w:t>
      </w:r>
      <w:r w:rsidR="00746FBC">
        <w:rPr>
          <w:rFonts w:asciiTheme="majorHAnsi" w:eastAsia="Times New Roman" w:hAnsiTheme="majorHAnsi" w:cstheme="majorHAnsi"/>
          <w:sz w:val="22"/>
          <w:szCs w:val="22"/>
        </w:rPr>
        <w:t xml:space="preserve"> relacionados nesse instrumento;</w:t>
      </w:r>
    </w:p>
    <w:p w:rsidR="0057524C" w:rsidRPr="0057524C" w:rsidRDefault="0057524C" w:rsidP="00360121">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7738A4" w:rsidP="0057524C">
      <w:pPr>
        <w:spacing w:line="360" w:lineRule="auto"/>
        <w:ind w:left="0" w:hanging="2"/>
        <w:jc w:val="both"/>
        <w:rPr>
          <w:rFonts w:asciiTheme="majorHAnsi" w:eastAsia="Times New Roman" w:hAnsiTheme="majorHAnsi" w:cstheme="majorHAnsi"/>
          <w:sz w:val="22"/>
          <w:szCs w:val="22"/>
        </w:rPr>
      </w:pPr>
      <w:r w:rsidRPr="007738A4">
        <w:rPr>
          <w:rFonts w:asciiTheme="majorHAnsi" w:eastAsia="Times New Roman" w:hAnsiTheme="majorHAnsi" w:cstheme="majorHAnsi"/>
          <w:b/>
          <w:sz w:val="22"/>
          <w:szCs w:val="22"/>
        </w:rPr>
        <w:t>9.2</w:t>
      </w:r>
      <w:r w:rsidR="00D01060">
        <w:rPr>
          <w:rFonts w:asciiTheme="majorHAnsi" w:eastAsia="Times New Roman" w:hAnsiTheme="majorHAnsi" w:cstheme="majorHAnsi"/>
          <w:b/>
          <w:sz w:val="22"/>
          <w:szCs w:val="22"/>
        </w:rPr>
        <w:t>5</w:t>
      </w:r>
      <w:r w:rsidR="0057524C" w:rsidRPr="0057524C">
        <w:rPr>
          <w:rFonts w:asciiTheme="majorHAnsi" w:eastAsia="Times New Roman" w:hAnsiTheme="majorHAnsi" w:cstheme="majorHAnsi"/>
          <w:sz w:val="22"/>
          <w:szCs w:val="22"/>
        </w:rPr>
        <w:t xml:space="preserve">. Prestar todo esclarecimento ou informação solicitada pela </w:t>
      </w:r>
      <w:r w:rsidR="0057524C" w:rsidRPr="007738A4">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ou por seus prepostos, garantindo-lhes o acesso, a qualquer tempo, ao local dos trabalhos, bem como aos documentos re</w:t>
      </w:r>
      <w:r>
        <w:rPr>
          <w:rFonts w:asciiTheme="majorHAnsi" w:eastAsia="Times New Roman" w:hAnsiTheme="majorHAnsi" w:cstheme="majorHAnsi"/>
          <w:sz w:val="22"/>
          <w:szCs w:val="22"/>
        </w:rPr>
        <w:t>lativos à execução dos serviços;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9.26</w:t>
      </w:r>
      <w:r w:rsidR="0057524C" w:rsidRPr="0057524C">
        <w:rPr>
          <w:rFonts w:asciiTheme="majorHAnsi" w:eastAsia="Times New Roman" w:hAnsiTheme="majorHAnsi" w:cstheme="majorHAnsi"/>
          <w:sz w:val="22"/>
          <w:szCs w:val="22"/>
        </w:rPr>
        <w:t>.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 1º do a</w:t>
      </w:r>
      <w:r w:rsidR="007738A4">
        <w:rPr>
          <w:rFonts w:asciiTheme="majorHAnsi" w:eastAsia="Times New Roman" w:hAnsiTheme="majorHAnsi" w:cstheme="majorHAnsi"/>
          <w:sz w:val="22"/>
          <w:szCs w:val="22"/>
        </w:rPr>
        <w:t>rt. 57 da Lei nº 8.666, de 1993;</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9.27</w:t>
      </w:r>
      <w:r w:rsidR="0057524C" w:rsidRPr="0057524C">
        <w:rPr>
          <w:rFonts w:asciiTheme="majorHAnsi" w:eastAsia="Times New Roman" w:hAnsiTheme="majorHAnsi" w:cstheme="majorHAnsi"/>
          <w:sz w:val="22"/>
          <w:szCs w:val="22"/>
        </w:rPr>
        <w:t>. Prestar os serviços dentro dos parâmetros e rotinas estabelecidos, em quantidade, qualidade e tecnologia adequadas, com a observância às recomendações aceitas pela b</w:t>
      </w:r>
      <w:r w:rsidR="007738A4">
        <w:rPr>
          <w:rFonts w:asciiTheme="majorHAnsi" w:eastAsia="Times New Roman" w:hAnsiTheme="majorHAnsi" w:cstheme="majorHAnsi"/>
          <w:sz w:val="22"/>
          <w:szCs w:val="22"/>
        </w:rPr>
        <w:t>oa técnica, normas e legislação;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9.28</w:t>
      </w:r>
      <w:r w:rsidR="0057524C" w:rsidRPr="0057524C">
        <w:rPr>
          <w:rFonts w:asciiTheme="majorHAnsi" w:eastAsia="Times New Roman" w:hAnsiTheme="majorHAnsi" w:cstheme="majorHAnsi"/>
          <w:sz w:val="22"/>
          <w:szCs w:val="22"/>
        </w:rPr>
        <w:t xml:space="preserve">. Atender as solicitações de informações </w:t>
      </w:r>
      <w:r w:rsidR="0057524C" w:rsidRPr="00360121">
        <w:rPr>
          <w:rFonts w:asciiTheme="majorHAnsi" w:eastAsia="Times New Roman" w:hAnsiTheme="majorHAnsi" w:cstheme="majorHAnsi"/>
          <w:sz w:val="22"/>
          <w:szCs w:val="22"/>
        </w:rPr>
        <w:t xml:space="preserve">da </w:t>
      </w:r>
      <w:r w:rsidR="0057524C" w:rsidRPr="00360121">
        <w:rPr>
          <w:rFonts w:asciiTheme="majorHAnsi" w:eastAsia="Times New Roman" w:hAnsiTheme="majorHAnsi" w:cstheme="majorHAnsi"/>
          <w:b/>
          <w:sz w:val="22"/>
          <w:szCs w:val="22"/>
        </w:rPr>
        <w:t>CONTRATANTE</w:t>
      </w:r>
      <w:r w:rsidR="0057524C" w:rsidRPr="00360121">
        <w:rPr>
          <w:rFonts w:asciiTheme="majorHAnsi" w:eastAsia="Times New Roman" w:hAnsiTheme="majorHAnsi" w:cstheme="majorHAnsi"/>
          <w:sz w:val="22"/>
          <w:szCs w:val="22"/>
        </w:rPr>
        <w:t xml:space="preserve"> no </w:t>
      </w:r>
      <w:r w:rsidR="0057524C" w:rsidRPr="00360121">
        <w:rPr>
          <w:rFonts w:asciiTheme="majorHAnsi" w:eastAsia="Times New Roman" w:hAnsiTheme="majorHAnsi" w:cstheme="majorHAnsi"/>
          <w:b/>
          <w:sz w:val="22"/>
          <w:szCs w:val="22"/>
        </w:rPr>
        <w:t>p</w:t>
      </w:r>
      <w:r w:rsidR="007738A4" w:rsidRPr="00360121">
        <w:rPr>
          <w:rFonts w:asciiTheme="majorHAnsi" w:eastAsia="Times New Roman" w:hAnsiTheme="majorHAnsi" w:cstheme="majorHAnsi"/>
          <w:b/>
          <w:sz w:val="22"/>
          <w:szCs w:val="22"/>
        </w:rPr>
        <w:t>razo de até 2 (dois) dias úteis;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9.29</w:t>
      </w:r>
      <w:r w:rsidR="0057524C" w:rsidRPr="002B33D8">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w:t>
      </w:r>
      <w:proofErr w:type="gramStart"/>
      <w:r w:rsidR="0057524C" w:rsidRPr="0057524C">
        <w:rPr>
          <w:rFonts w:asciiTheme="majorHAnsi" w:eastAsia="Times New Roman" w:hAnsiTheme="majorHAnsi" w:cstheme="majorHAnsi"/>
          <w:sz w:val="22"/>
          <w:szCs w:val="22"/>
        </w:rPr>
        <w:t>O(</w:t>
      </w:r>
      <w:proofErr w:type="gramEnd"/>
      <w:r w:rsidR="0057524C" w:rsidRPr="0057524C">
        <w:rPr>
          <w:rFonts w:asciiTheme="majorHAnsi" w:eastAsia="Times New Roman" w:hAnsiTheme="majorHAnsi" w:cstheme="majorHAnsi"/>
          <w:sz w:val="22"/>
          <w:szCs w:val="22"/>
        </w:rPr>
        <w:t>s) veículo(s) deverá(</w:t>
      </w:r>
      <w:proofErr w:type="spellStart"/>
      <w:r w:rsidR="0057524C" w:rsidRPr="0057524C">
        <w:rPr>
          <w:rFonts w:asciiTheme="majorHAnsi" w:eastAsia="Times New Roman" w:hAnsiTheme="majorHAnsi" w:cstheme="majorHAnsi"/>
          <w:sz w:val="22"/>
          <w:szCs w:val="22"/>
        </w:rPr>
        <w:t>ão</w:t>
      </w:r>
      <w:proofErr w:type="spellEnd"/>
      <w:r w:rsidR="0057524C" w:rsidRPr="0057524C">
        <w:rPr>
          <w:rFonts w:asciiTheme="majorHAnsi" w:eastAsia="Times New Roman" w:hAnsiTheme="majorHAnsi" w:cstheme="majorHAnsi"/>
          <w:sz w:val="22"/>
          <w:szCs w:val="22"/>
        </w:rPr>
        <w:t xml:space="preserve">) ser movido(s) a combustíveis que causem menor impacto ambiental e, de preferência tenham classificação “A” de eficiência energética instituída pelo programa Brasileiro de </w:t>
      </w:r>
      <w:r w:rsidR="008934AF">
        <w:rPr>
          <w:rFonts w:asciiTheme="majorHAnsi" w:eastAsia="Times New Roman" w:hAnsiTheme="majorHAnsi" w:cstheme="majorHAnsi"/>
          <w:sz w:val="22"/>
          <w:szCs w:val="22"/>
        </w:rPr>
        <w:t>Etiquetagem Veicular do INMETRO;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lastRenderedPageBreak/>
        <w:t>9.30</w:t>
      </w:r>
      <w:r w:rsidR="008934AF">
        <w:rPr>
          <w:rFonts w:asciiTheme="majorHAnsi" w:eastAsia="Times New Roman" w:hAnsiTheme="majorHAnsi" w:cstheme="majorHAnsi"/>
          <w:sz w:val="22"/>
          <w:szCs w:val="22"/>
        </w:rPr>
        <w:t>.</w:t>
      </w:r>
      <w:r w:rsidR="0057524C" w:rsidRPr="0057524C">
        <w:rPr>
          <w:rFonts w:asciiTheme="majorHAnsi" w:eastAsia="Times New Roman" w:hAnsiTheme="majorHAnsi" w:cstheme="majorHAnsi"/>
          <w:sz w:val="22"/>
          <w:szCs w:val="22"/>
        </w:rPr>
        <w:t xml:space="preserve"> Manter os veículos segurados, contratando para isso obrigatoriamente Seguro Total, responsabilizando-se pelo pagamento eventual de franquia, com cobertura compreensiva para roubo, furto, incêndio, colisão, danos materiais e pessoais, inclusive contra terceiros, e quaisquer casos fortuitos ou de força maior, durante todo o prazo de vigência contratual. Caso seja comprovado, através de Laudo Pericial a culpa ou dolo do condutor no sinistro, ficará a cargo da </w:t>
      </w:r>
      <w:r w:rsidR="0057524C" w:rsidRPr="008934AF">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o</w:t>
      </w:r>
      <w:r w:rsidR="008934AF">
        <w:rPr>
          <w:rFonts w:asciiTheme="majorHAnsi" w:eastAsia="Times New Roman" w:hAnsiTheme="majorHAnsi" w:cstheme="majorHAnsi"/>
          <w:sz w:val="22"/>
          <w:szCs w:val="22"/>
        </w:rPr>
        <w:t xml:space="preserve"> pagamento integral da franquia;</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9.31</w:t>
      </w:r>
      <w:r w:rsidR="0057524C" w:rsidRPr="0057524C">
        <w:rPr>
          <w:rFonts w:asciiTheme="majorHAnsi" w:eastAsia="Times New Roman" w:hAnsiTheme="majorHAnsi" w:cstheme="majorHAnsi"/>
          <w:sz w:val="22"/>
          <w:szCs w:val="22"/>
        </w:rPr>
        <w:t xml:space="preserve">. O seguro deverá possuir no mínimo as coberturas abaixo expressas, devendo ser anexado aos contratos, derivados </w:t>
      </w:r>
      <w:r w:rsidR="008934AF">
        <w:rPr>
          <w:rFonts w:asciiTheme="majorHAnsi" w:eastAsia="Times New Roman" w:hAnsiTheme="majorHAnsi" w:cstheme="majorHAnsi"/>
          <w:sz w:val="22"/>
          <w:szCs w:val="22"/>
        </w:rPr>
        <w:t>desta contratação</w:t>
      </w:r>
      <w:r w:rsidR="0057524C" w:rsidRPr="0057524C">
        <w:rPr>
          <w:rFonts w:asciiTheme="majorHAnsi" w:eastAsia="Times New Roman" w:hAnsiTheme="majorHAnsi" w:cstheme="majorHAnsi"/>
          <w:sz w:val="22"/>
          <w:szCs w:val="22"/>
        </w:rPr>
        <w:t>, cópias das apólices que com</w:t>
      </w:r>
      <w:r w:rsidR="003D3010">
        <w:rPr>
          <w:rFonts w:asciiTheme="majorHAnsi" w:eastAsia="Times New Roman" w:hAnsiTheme="majorHAnsi" w:cstheme="majorHAnsi"/>
          <w:sz w:val="22"/>
          <w:szCs w:val="22"/>
        </w:rPr>
        <w:t>provam a contratação do serviço;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9.32</w:t>
      </w:r>
      <w:r w:rsidR="0057524C" w:rsidRPr="0057524C">
        <w:rPr>
          <w:rFonts w:asciiTheme="majorHAnsi" w:eastAsia="Times New Roman" w:hAnsiTheme="majorHAnsi" w:cstheme="majorHAnsi"/>
          <w:sz w:val="22"/>
          <w:szCs w:val="22"/>
        </w:rPr>
        <w:t>. Seguro total, conforme a seguir:</w:t>
      </w:r>
    </w:p>
    <w:p w:rsidR="0057524C" w:rsidRPr="00C72046" w:rsidRDefault="0057524C" w:rsidP="0057524C">
      <w:pPr>
        <w:spacing w:line="360" w:lineRule="auto"/>
        <w:ind w:left="0" w:hanging="2"/>
        <w:jc w:val="both"/>
        <w:rPr>
          <w:rFonts w:asciiTheme="majorHAnsi" w:eastAsia="Times New Roman" w:hAnsiTheme="majorHAnsi" w:cstheme="majorHAnsi"/>
          <w:sz w:val="16"/>
          <w:szCs w:val="16"/>
        </w:rPr>
      </w:pPr>
      <w:r w:rsidRPr="0057524C">
        <w:rPr>
          <w:rFonts w:asciiTheme="majorHAnsi" w:eastAsia="Times New Roman" w:hAnsiTheme="majorHAnsi" w:cstheme="majorHAnsi"/>
          <w:sz w:val="22"/>
          <w:szCs w:val="22"/>
        </w:rPr>
        <w:t> </w:t>
      </w:r>
    </w:p>
    <w:p w:rsidR="0057524C" w:rsidRPr="0057524C" w:rsidRDefault="003D3010" w:rsidP="00B82595">
      <w:pPr>
        <w:spacing w:line="360" w:lineRule="auto"/>
        <w:ind w:left="-2" w:firstLineChars="130" w:firstLine="286"/>
        <w:jc w:val="both"/>
        <w:rPr>
          <w:rFonts w:asciiTheme="majorHAnsi" w:eastAsia="Times New Roman" w:hAnsiTheme="majorHAnsi" w:cstheme="majorHAnsi"/>
          <w:sz w:val="22"/>
          <w:szCs w:val="22"/>
        </w:rPr>
      </w:pPr>
      <w:r w:rsidRPr="003D3010">
        <w:rPr>
          <w:rFonts w:asciiTheme="majorHAnsi" w:eastAsia="Times New Roman" w:hAnsiTheme="majorHAnsi" w:cstheme="majorHAnsi"/>
          <w:b/>
          <w:sz w:val="22"/>
          <w:szCs w:val="22"/>
        </w:rPr>
        <w:t>9.3</w:t>
      </w:r>
      <w:r w:rsidR="00D01060">
        <w:rPr>
          <w:rFonts w:asciiTheme="majorHAnsi" w:eastAsia="Times New Roman" w:hAnsiTheme="majorHAnsi" w:cstheme="majorHAnsi"/>
          <w:b/>
          <w:sz w:val="22"/>
          <w:szCs w:val="22"/>
        </w:rPr>
        <w:t>2</w:t>
      </w:r>
      <w:r w:rsidR="0057524C" w:rsidRPr="003D3010">
        <w:rPr>
          <w:rFonts w:asciiTheme="majorHAnsi" w:eastAsia="Times New Roman" w:hAnsiTheme="majorHAnsi" w:cstheme="majorHAnsi"/>
          <w:b/>
          <w:sz w:val="22"/>
          <w:szCs w:val="22"/>
        </w:rPr>
        <w:t>.1</w:t>
      </w:r>
      <w:r w:rsidR="0057524C" w:rsidRPr="0057524C">
        <w:rPr>
          <w:rFonts w:asciiTheme="majorHAnsi" w:eastAsia="Times New Roman" w:hAnsiTheme="majorHAnsi" w:cstheme="majorHAnsi"/>
          <w:sz w:val="22"/>
          <w:szCs w:val="22"/>
        </w:rPr>
        <w:t>. Responsabilidade Civil Facultativa de Veículos - RCF no valor mínimo contratado de R$100.000,00 (cem mil</w:t>
      </w:r>
      <w:proofErr w:type="gramStart"/>
      <w:r w:rsidR="0057524C" w:rsidRPr="0057524C">
        <w:rPr>
          <w:rFonts w:asciiTheme="majorHAnsi" w:eastAsia="Times New Roman" w:hAnsiTheme="majorHAnsi" w:cstheme="majorHAnsi"/>
          <w:sz w:val="22"/>
          <w:szCs w:val="22"/>
        </w:rPr>
        <w:t>) Reais</w:t>
      </w:r>
      <w:proofErr w:type="gramEnd"/>
      <w:r w:rsidR="0057524C" w:rsidRPr="0057524C">
        <w:rPr>
          <w:rFonts w:asciiTheme="majorHAnsi" w:eastAsia="Times New Roman" w:hAnsiTheme="majorHAnsi" w:cstheme="majorHAnsi"/>
          <w:sz w:val="22"/>
          <w:szCs w:val="22"/>
        </w:rPr>
        <w:t>;</w:t>
      </w:r>
    </w:p>
    <w:p w:rsidR="0057524C" w:rsidRPr="0057524C" w:rsidRDefault="0057524C" w:rsidP="00B82595">
      <w:pPr>
        <w:spacing w:line="360" w:lineRule="auto"/>
        <w:ind w:left="-2" w:firstLineChars="130" w:firstLine="286"/>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r w:rsidR="003D3010" w:rsidRPr="003D3010">
        <w:rPr>
          <w:rFonts w:asciiTheme="majorHAnsi" w:eastAsia="Times New Roman" w:hAnsiTheme="majorHAnsi" w:cstheme="majorHAnsi"/>
          <w:b/>
          <w:sz w:val="22"/>
          <w:szCs w:val="22"/>
        </w:rPr>
        <w:t>9.3</w:t>
      </w:r>
      <w:r w:rsidR="00D01060">
        <w:rPr>
          <w:rFonts w:asciiTheme="majorHAnsi" w:eastAsia="Times New Roman" w:hAnsiTheme="majorHAnsi" w:cstheme="majorHAnsi"/>
          <w:b/>
          <w:sz w:val="22"/>
          <w:szCs w:val="22"/>
        </w:rPr>
        <w:t>2</w:t>
      </w:r>
      <w:r w:rsidRPr="003D3010">
        <w:rPr>
          <w:rFonts w:asciiTheme="majorHAnsi" w:eastAsia="Times New Roman" w:hAnsiTheme="majorHAnsi" w:cstheme="majorHAnsi"/>
          <w:b/>
          <w:sz w:val="22"/>
          <w:szCs w:val="22"/>
        </w:rPr>
        <w:t>.2</w:t>
      </w:r>
      <w:r w:rsidRPr="0057524C">
        <w:rPr>
          <w:rFonts w:asciiTheme="majorHAnsi" w:eastAsia="Times New Roman" w:hAnsiTheme="majorHAnsi" w:cstheme="majorHAnsi"/>
          <w:sz w:val="22"/>
          <w:szCs w:val="22"/>
        </w:rPr>
        <w:t>. Colisão, incêndio, roubo ou furto do veículo ou de itens do automóvel e seus acessórios (central de mídia, alto-falantes, antenas, etc.);</w:t>
      </w:r>
    </w:p>
    <w:p w:rsidR="0057524C" w:rsidRPr="0057524C" w:rsidRDefault="0057524C" w:rsidP="00B82595">
      <w:pPr>
        <w:spacing w:line="360" w:lineRule="auto"/>
        <w:ind w:left="-2" w:firstLineChars="130" w:firstLine="286"/>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r w:rsidR="003D3010" w:rsidRPr="003D3010">
        <w:rPr>
          <w:rFonts w:asciiTheme="majorHAnsi" w:eastAsia="Times New Roman" w:hAnsiTheme="majorHAnsi" w:cstheme="majorHAnsi"/>
          <w:b/>
          <w:sz w:val="22"/>
          <w:szCs w:val="22"/>
        </w:rPr>
        <w:t>9.3</w:t>
      </w:r>
      <w:r w:rsidR="00D01060">
        <w:rPr>
          <w:rFonts w:asciiTheme="majorHAnsi" w:eastAsia="Times New Roman" w:hAnsiTheme="majorHAnsi" w:cstheme="majorHAnsi"/>
          <w:b/>
          <w:sz w:val="22"/>
          <w:szCs w:val="22"/>
        </w:rPr>
        <w:t>2</w:t>
      </w:r>
      <w:r w:rsidR="003D3010" w:rsidRPr="003D3010">
        <w:rPr>
          <w:rFonts w:asciiTheme="majorHAnsi" w:eastAsia="Times New Roman" w:hAnsiTheme="majorHAnsi" w:cstheme="majorHAnsi"/>
          <w:b/>
          <w:sz w:val="22"/>
          <w:szCs w:val="22"/>
        </w:rPr>
        <w:t>.</w:t>
      </w:r>
      <w:r w:rsidRPr="003D3010">
        <w:rPr>
          <w:rFonts w:asciiTheme="majorHAnsi" w:eastAsia="Times New Roman" w:hAnsiTheme="majorHAnsi" w:cstheme="majorHAnsi"/>
          <w:b/>
          <w:sz w:val="22"/>
          <w:szCs w:val="22"/>
        </w:rPr>
        <w:t>3.</w:t>
      </w:r>
      <w:r w:rsidRPr="0057524C">
        <w:rPr>
          <w:rFonts w:asciiTheme="majorHAnsi" w:eastAsia="Times New Roman" w:hAnsiTheme="majorHAnsi" w:cstheme="majorHAnsi"/>
          <w:sz w:val="22"/>
          <w:szCs w:val="22"/>
        </w:rPr>
        <w:t xml:space="preserve"> Assistência 24 horas completa (guincho, chaveiro, pane elétrica, pane mecânica, conserto de pneu furado, etc.); acidentes pessoais dos passageiros do veículo - APP, no mínimo de R$15.000,00 (quinze mil</w:t>
      </w:r>
      <w:proofErr w:type="gramStart"/>
      <w:r w:rsidRPr="0057524C">
        <w:rPr>
          <w:rFonts w:asciiTheme="majorHAnsi" w:eastAsia="Times New Roman" w:hAnsiTheme="majorHAnsi" w:cstheme="majorHAnsi"/>
          <w:sz w:val="22"/>
          <w:szCs w:val="22"/>
        </w:rPr>
        <w:t>) Reais</w:t>
      </w:r>
      <w:proofErr w:type="gramEnd"/>
      <w:r w:rsidRPr="0057524C">
        <w:rPr>
          <w:rFonts w:asciiTheme="majorHAnsi" w:eastAsia="Times New Roman" w:hAnsiTheme="majorHAnsi" w:cstheme="majorHAnsi"/>
          <w:sz w:val="22"/>
          <w:szCs w:val="22"/>
        </w:rPr>
        <w:t xml:space="preserve"> por ocupante.</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3D3010" w:rsidP="0057524C">
      <w:pPr>
        <w:spacing w:line="360" w:lineRule="auto"/>
        <w:ind w:left="0" w:hanging="2"/>
        <w:jc w:val="both"/>
        <w:rPr>
          <w:rFonts w:asciiTheme="majorHAnsi" w:eastAsia="Times New Roman" w:hAnsiTheme="majorHAnsi" w:cstheme="majorHAnsi"/>
          <w:sz w:val="22"/>
          <w:szCs w:val="22"/>
        </w:rPr>
      </w:pPr>
      <w:r w:rsidRPr="003D3010">
        <w:rPr>
          <w:rFonts w:asciiTheme="majorHAnsi" w:eastAsia="Times New Roman" w:hAnsiTheme="majorHAnsi" w:cstheme="majorHAnsi"/>
          <w:b/>
          <w:sz w:val="22"/>
          <w:szCs w:val="22"/>
        </w:rPr>
        <w:t>9.3</w:t>
      </w:r>
      <w:r w:rsidR="00D01060">
        <w:rPr>
          <w:rFonts w:asciiTheme="majorHAnsi" w:eastAsia="Times New Roman" w:hAnsiTheme="majorHAnsi" w:cstheme="majorHAnsi"/>
          <w:b/>
          <w:sz w:val="22"/>
          <w:szCs w:val="22"/>
        </w:rPr>
        <w:t>3</w:t>
      </w:r>
      <w:r w:rsidR="0057524C" w:rsidRPr="003D3010">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Sempre que solicitado pela </w:t>
      </w:r>
      <w:r w:rsidR="0057524C" w:rsidRPr="003D3010">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a </w:t>
      </w:r>
      <w:r w:rsidR="0057524C" w:rsidRPr="003D3010">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deverá comprovar a efetivação do seguro e de sua renovação periódica, mediante o envio de cópia </w:t>
      </w:r>
      <w:r>
        <w:rPr>
          <w:rFonts w:asciiTheme="majorHAnsi" w:eastAsia="Times New Roman" w:hAnsiTheme="majorHAnsi" w:cstheme="majorHAnsi"/>
          <w:sz w:val="22"/>
          <w:szCs w:val="22"/>
        </w:rPr>
        <w:t>atualizada da Apólice do Seguro;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3D3010" w:rsidP="003D3010">
      <w:pPr>
        <w:spacing w:line="360" w:lineRule="auto"/>
        <w:ind w:leftChars="0" w:left="0" w:firstLineChars="0" w:firstLine="0"/>
        <w:jc w:val="both"/>
        <w:rPr>
          <w:rFonts w:asciiTheme="majorHAnsi" w:eastAsia="Times New Roman" w:hAnsiTheme="majorHAnsi" w:cstheme="majorHAnsi"/>
          <w:sz w:val="22"/>
          <w:szCs w:val="22"/>
        </w:rPr>
      </w:pPr>
      <w:r w:rsidRPr="003D3010">
        <w:rPr>
          <w:rFonts w:asciiTheme="majorHAnsi" w:eastAsia="Times New Roman" w:hAnsiTheme="majorHAnsi" w:cstheme="majorHAnsi"/>
          <w:b/>
          <w:sz w:val="22"/>
          <w:szCs w:val="22"/>
        </w:rPr>
        <w:t>9.3</w:t>
      </w:r>
      <w:r w:rsidR="00D01060">
        <w:rPr>
          <w:rFonts w:asciiTheme="majorHAnsi" w:eastAsia="Times New Roman" w:hAnsiTheme="majorHAnsi" w:cstheme="majorHAnsi"/>
          <w:b/>
          <w:sz w:val="22"/>
          <w:szCs w:val="22"/>
        </w:rPr>
        <w:t>4</w:t>
      </w:r>
      <w:r w:rsidR="0057524C" w:rsidRPr="0057524C">
        <w:rPr>
          <w:rFonts w:asciiTheme="majorHAnsi" w:eastAsia="Times New Roman" w:hAnsiTheme="majorHAnsi" w:cstheme="majorHAnsi"/>
          <w:sz w:val="22"/>
          <w:szCs w:val="22"/>
        </w:rPr>
        <w:t xml:space="preserve">. Renovar os veículos locados conforme regra instituída no item </w:t>
      </w:r>
      <w:r w:rsidR="00346586" w:rsidRPr="00DD58D0">
        <w:rPr>
          <w:rFonts w:asciiTheme="majorHAnsi" w:eastAsia="Times New Roman" w:hAnsiTheme="majorHAnsi" w:cstheme="majorHAnsi"/>
          <w:b/>
          <w:sz w:val="22"/>
          <w:szCs w:val="22"/>
        </w:rPr>
        <w:t>2.4.7</w:t>
      </w:r>
      <w:r w:rsidR="00346586" w:rsidRPr="00DD58D0">
        <w:rPr>
          <w:rFonts w:asciiTheme="majorHAnsi" w:eastAsia="Times New Roman" w:hAnsiTheme="majorHAnsi" w:cstheme="majorHAnsi"/>
          <w:sz w:val="22"/>
          <w:szCs w:val="22"/>
        </w:rPr>
        <w:t>.</w:t>
      </w:r>
      <w:r w:rsidR="0057524C" w:rsidRPr="00DD58D0">
        <w:rPr>
          <w:rFonts w:asciiTheme="majorHAnsi" w:eastAsia="Times New Roman" w:hAnsiTheme="majorHAnsi" w:cstheme="majorHAnsi"/>
          <w:sz w:val="22"/>
          <w:szCs w:val="22"/>
        </w:rPr>
        <w:t> </w:t>
      </w:r>
      <w:proofErr w:type="gramStart"/>
      <w:r w:rsidR="0057524C" w:rsidRPr="00DD58D0">
        <w:rPr>
          <w:rFonts w:asciiTheme="majorHAnsi" w:eastAsia="Times New Roman" w:hAnsiTheme="majorHAnsi" w:cstheme="majorHAnsi"/>
          <w:sz w:val="22"/>
          <w:szCs w:val="22"/>
        </w:rPr>
        <w:t>deste</w:t>
      </w:r>
      <w:proofErr w:type="gramEnd"/>
      <w:r w:rsidR="0057524C" w:rsidRPr="0057524C">
        <w:rPr>
          <w:rFonts w:asciiTheme="majorHAnsi" w:eastAsia="Times New Roman" w:hAnsiTheme="majorHAnsi" w:cstheme="majorHAnsi"/>
          <w:sz w:val="22"/>
          <w:szCs w:val="22"/>
        </w:rPr>
        <w:t xml:space="preserve"> </w:t>
      </w:r>
      <w:r w:rsidR="0048235F">
        <w:rPr>
          <w:rFonts w:asciiTheme="majorHAnsi" w:eastAsia="Times New Roman" w:hAnsiTheme="majorHAnsi" w:cstheme="majorHAnsi"/>
          <w:sz w:val="22"/>
          <w:szCs w:val="22"/>
        </w:rPr>
        <w:t>contrato</w:t>
      </w:r>
      <w:r w:rsidR="00FF0074">
        <w:rPr>
          <w:rFonts w:asciiTheme="majorHAnsi" w:eastAsia="Times New Roman" w:hAnsiTheme="majorHAnsi" w:cstheme="majorHAnsi"/>
          <w:sz w:val="22"/>
          <w:szCs w:val="22"/>
        </w:rPr>
        <w:t xml:space="preserve"> e de acordo com o </w:t>
      </w:r>
      <w:r w:rsidR="00FF0074" w:rsidRPr="00C77688">
        <w:rPr>
          <w:rFonts w:asciiTheme="majorHAnsi" w:eastAsia="Arial" w:hAnsiTheme="majorHAnsi" w:cstheme="majorHAnsi"/>
          <w:b/>
          <w:sz w:val="22"/>
          <w:szCs w:val="22"/>
          <w:lang w:eastAsia="pt-BR"/>
        </w:rPr>
        <w:t>Termo de Referência nº</w:t>
      </w:r>
      <w:r w:rsidR="00FF0074" w:rsidRPr="004D1BB2">
        <w:rPr>
          <w:rFonts w:asciiTheme="majorHAnsi" w:eastAsia="Arial" w:hAnsiTheme="majorHAnsi" w:cstheme="majorHAnsi"/>
          <w:sz w:val="22"/>
          <w:szCs w:val="22"/>
          <w:lang w:eastAsia="pt-BR"/>
        </w:rPr>
        <w:t xml:space="preserve"> </w:t>
      </w:r>
      <w:r w:rsidR="00FF0074">
        <w:rPr>
          <w:rFonts w:asciiTheme="majorHAnsi" w:eastAsia="Arial" w:hAnsiTheme="majorHAnsi" w:cstheme="majorHAnsi"/>
          <w:b/>
          <w:bCs/>
          <w:sz w:val="22"/>
          <w:szCs w:val="22"/>
          <w:lang w:eastAsia="pt-BR"/>
        </w:rPr>
        <w:t>082/GTRAN</w:t>
      </w:r>
      <w:r w:rsidR="00FF0074" w:rsidRPr="00C77688">
        <w:rPr>
          <w:rFonts w:asciiTheme="majorHAnsi" w:eastAsia="Arial" w:hAnsiTheme="majorHAnsi" w:cstheme="majorHAnsi"/>
          <w:b/>
          <w:bCs/>
          <w:sz w:val="22"/>
          <w:szCs w:val="22"/>
          <w:lang w:eastAsia="pt-BR"/>
        </w:rPr>
        <w:t>/2022</w:t>
      </w:r>
      <w:r w:rsidR="0048235F">
        <w:rPr>
          <w:rFonts w:asciiTheme="majorHAnsi" w:eastAsia="Times New Roman" w:hAnsiTheme="majorHAnsi" w:cstheme="majorHAnsi"/>
          <w:sz w:val="22"/>
          <w:szCs w:val="22"/>
        </w:rPr>
        <w:t>;</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9.35</w:t>
      </w:r>
      <w:r w:rsidR="0057524C" w:rsidRPr="00F569EB">
        <w:rPr>
          <w:rFonts w:asciiTheme="majorHAnsi" w:eastAsia="Times New Roman" w:hAnsiTheme="majorHAnsi" w:cstheme="majorHAnsi"/>
          <w:b/>
          <w:sz w:val="22"/>
          <w:szCs w:val="22"/>
        </w:rPr>
        <w:t>. Prestar assistência 24 (vinte e quatro) horas</w:t>
      </w:r>
      <w:r w:rsidR="0057524C" w:rsidRPr="0057524C">
        <w:rPr>
          <w:rFonts w:asciiTheme="majorHAnsi" w:eastAsia="Times New Roman" w:hAnsiTheme="majorHAnsi" w:cstheme="majorHAnsi"/>
          <w:sz w:val="22"/>
          <w:szCs w:val="22"/>
        </w:rPr>
        <w:t>, com plantão para atendimento e socorro, por intermédio de sistema de comunicação a ser informa</w:t>
      </w:r>
      <w:r w:rsidR="00F569EB">
        <w:rPr>
          <w:rFonts w:asciiTheme="majorHAnsi" w:eastAsia="Times New Roman" w:hAnsiTheme="majorHAnsi" w:cstheme="majorHAnsi"/>
          <w:sz w:val="22"/>
          <w:szCs w:val="22"/>
        </w:rPr>
        <w:t>do no ato de entrega do veículo;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9.36</w:t>
      </w:r>
      <w:r w:rsidR="0057524C" w:rsidRPr="0057524C">
        <w:rPr>
          <w:rFonts w:asciiTheme="majorHAnsi" w:eastAsia="Times New Roman" w:hAnsiTheme="majorHAnsi" w:cstheme="majorHAnsi"/>
          <w:sz w:val="22"/>
          <w:szCs w:val="22"/>
        </w:rPr>
        <w:t xml:space="preserve">. Responsabilizar-se por todas as despesas decorrentes da utilização dos veículos, como troca de óleo e reparos mecânicos necessários à sua manutenção, com exceção </w:t>
      </w:r>
      <w:r w:rsidR="00F569EB">
        <w:rPr>
          <w:rFonts w:asciiTheme="majorHAnsi" w:eastAsia="Times New Roman" w:hAnsiTheme="majorHAnsi" w:cstheme="majorHAnsi"/>
          <w:sz w:val="22"/>
          <w:szCs w:val="22"/>
        </w:rPr>
        <w:t>do abastecimento do combustível;</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9.37</w:t>
      </w:r>
      <w:r w:rsidR="0057524C" w:rsidRPr="0057524C">
        <w:rPr>
          <w:rFonts w:asciiTheme="majorHAnsi" w:eastAsia="Times New Roman" w:hAnsiTheme="majorHAnsi" w:cstheme="majorHAnsi"/>
          <w:sz w:val="22"/>
          <w:szCs w:val="22"/>
        </w:rPr>
        <w:t>. Responsabilizar-se pelas despesas decorrentes da caracterização visual do veículo, em razão da colocação de películas, adesivos e logotipos de acordo com o Manual de Identidade Visual e Aplicação da Marca do G</w:t>
      </w:r>
      <w:r w:rsidR="004227D9">
        <w:rPr>
          <w:rFonts w:asciiTheme="majorHAnsi" w:eastAsia="Times New Roman" w:hAnsiTheme="majorHAnsi" w:cstheme="majorHAnsi"/>
          <w:sz w:val="22"/>
          <w:szCs w:val="22"/>
        </w:rPr>
        <w:t>overno do Estado de Mato Grosso;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lastRenderedPageBreak/>
        <w:t> </w:t>
      </w:r>
    </w:p>
    <w:p w:rsidR="0057524C" w:rsidRPr="0057524C" w:rsidRDefault="00487EFD"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w:t>
      </w:r>
      <w:r w:rsidR="00D01060">
        <w:rPr>
          <w:rFonts w:asciiTheme="majorHAnsi" w:eastAsia="Times New Roman" w:hAnsiTheme="majorHAnsi" w:cstheme="majorHAnsi"/>
          <w:b/>
          <w:sz w:val="22"/>
          <w:szCs w:val="22"/>
        </w:rPr>
        <w:t>38</w:t>
      </w:r>
      <w:r w:rsidR="0057524C" w:rsidRPr="0057524C">
        <w:rPr>
          <w:rFonts w:asciiTheme="majorHAnsi" w:eastAsia="Times New Roman" w:hAnsiTheme="majorHAnsi" w:cstheme="majorHAnsi"/>
          <w:sz w:val="22"/>
          <w:szCs w:val="22"/>
        </w:rPr>
        <w:t>. Dar c</w:t>
      </w:r>
      <w:r w:rsidR="004227D9">
        <w:rPr>
          <w:rFonts w:asciiTheme="majorHAnsi" w:eastAsia="Times New Roman" w:hAnsiTheme="majorHAnsi" w:cstheme="majorHAnsi"/>
          <w:sz w:val="22"/>
          <w:szCs w:val="22"/>
        </w:rPr>
        <w:t>iência imediata e por escrito a</w:t>
      </w:r>
      <w:r w:rsidR="0057524C" w:rsidRPr="0057524C">
        <w:rPr>
          <w:rFonts w:asciiTheme="majorHAnsi" w:eastAsia="Times New Roman" w:hAnsiTheme="majorHAnsi" w:cstheme="majorHAnsi"/>
          <w:sz w:val="22"/>
          <w:szCs w:val="22"/>
        </w:rPr>
        <w:t xml:space="preserve"> </w:t>
      </w:r>
      <w:r w:rsidR="0057524C" w:rsidRPr="004227D9">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sobre qualquer anormalidade ver</w:t>
      </w:r>
      <w:r w:rsidR="004227D9">
        <w:rPr>
          <w:rFonts w:asciiTheme="majorHAnsi" w:eastAsia="Times New Roman" w:hAnsiTheme="majorHAnsi" w:cstheme="majorHAnsi"/>
          <w:sz w:val="22"/>
          <w:szCs w:val="22"/>
        </w:rPr>
        <w:t>ificada na locação dos veículos</w:t>
      </w:r>
      <w:r w:rsidR="00352AB2">
        <w:rPr>
          <w:rFonts w:asciiTheme="majorHAnsi" w:eastAsia="Times New Roman" w:hAnsiTheme="majorHAnsi" w:cstheme="majorHAnsi"/>
          <w:sz w:val="22"/>
          <w:szCs w:val="22"/>
        </w:rPr>
        <w:t>, bem como, c</w:t>
      </w:r>
      <w:r w:rsidR="00352AB2" w:rsidRPr="00526522">
        <w:rPr>
          <w:rFonts w:asciiTheme="majorHAnsi" w:eastAsia="Arial" w:hAnsiTheme="majorHAnsi" w:cstheme="majorHAnsi"/>
          <w:sz w:val="22"/>
          <w:szCs w:val="22"/>
        </w:rPr>
        <w:t xml:space="preserve">omunicar imediatamente a </w:t>
      </w:r>
      <w:r w:rsidR="00352AB2" w:rsidRPr="00F3276B">
        <w:rPr>
          <w:rFonts w:asciiTheme="majorHAnsi" w:eastAsia="Arial" w:hAnsiTheme="majorHAnsi" w:cstheme="majorHAnsi"/>
          <w:b/>
          <w:sz w:val="22"/>
          <w:szCs w:val="22"/>
        </w:rPr>
        <w:t xml:space="preserve">CONTRATANTE </w:t>
      </w:r>
      <w:r w:rsidR="00352AB2" w:rsidRPr="00526522">
        <w:rPr>
          <w:rFonts w:asciiTheme="majorHAnsi" w:eastAsia="Arial" w:hAnsiTheme="majorHAnsi" w:cstheme="majorHAnsi"/>
          <w:sz w:val="22"/>
          <w:szCs w:val="22"/>
        </w:rPr>
        <w:t>qualquer alteração ocorrida no endereço, conta bancária e outros julgáveis necessários para recebimento de correspondência</w:t>
      </w:r>
      <w:r w:rsidR="004227D9">
        <w:rPr>
          <w:rFonts w:asciiTheme="majorHAnsi" w:eastAsia="Times New Roman" w:hAnsiTheme="majorHAnsi" w:cstheme="majorHAnsi"/>
          <w:sz w:val="22"/>
          <w:szCs w:val="22"/>
        </w:rPr>
        <w:t>;</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01060"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9.39</w:t>
      </w:r>
      <w:r w:rsidR="0057524C" w:rsidRPr="0057524C">
        <w:rPr>
          <w:rFonts w:asciiTheme="majorHAnsi" w:eastAsia="Times New Roman" w:hAnsiTheme="majorHAnsi" w:cstheme="majorHAnsi"/>
          <w:sz w:val="22"/>
          <w:szCs w:val="22"/>
        </w:rPr>
        <w:t>. Prestar os esclarecimentos que lhe forem solicitados e atender prontamente à</w:t>
      </w:r>
      <w:r w:rsidR="004227D9">
        <w:rPr>
          <w:rFonts w:asciiTheme="majorHAnsi" w:eastAsia="Times New Roman" w:hAnsiTheme="majorHAnsi" w:cstheme="majorHAnsi"/>
          <w:sz w:val="22"/>
          <w:szCs w:val="22"/>
        </w:rPr>
        <w:t>s reclamações sobre as locações;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4227D9" w:rsidP="0057524C">
      <w:pPr>
        <w:spacing w:line="360" w:lineRule="auto"/>
        <w:ind w:left="0" w:hanging="2"/>
        <w:jc w:val="both"/>
        <w:rPr>
          <w:rFonts w:asciiTheme="majorHAnsi" w:eastAsia="Times New Roman" w:hAnsiTheme="majorHAnsi" w:cstheme="majorHAnsi"/>
          <w:sz w:val="22"/>
          <w:szCs w:val="22"/>
        </w:rPr>
      </w:pPr>
      <w:r w:rsidRPr="004227D9">
        <w:rPr>
          <w:rFonts w:asciiTheme="majorHAnsi" w:eastAsia="Times New Roman" w:hAnsiTheme="majorHAnsi" w:cstheme="majorHAnsi"/>
          <w:b/>
          <w:sz w:val="22"/>
          <w:szCs w:val="22"/>
        </w:rPr>
        <w:t>9.4</w:t>
      </w:r>
      <w:r w:rsidR="00D01060">
        <w:rPr>
          <w:rFonts w:asciiTheme="majorHAnsi" w:eastAsia="Times New Roman" w:hAnsiTheme="majorHAnsi" w:cstheme="majorHAnsi"/>
          <w:b/>
          <w:sz w:val="22"/>
          <w:szCs w:val="22"/>
        </w:rPr>
        <w:t>0</w:t>
      </w:r>
      <w:r w:rsidR="0057524C" w:rsidRPr="0057524C">
        <w:rPr>
          <w:rFonts w:asciiTheme="majorHAnsi" w:eastAsia="Times New Roman" w:hAnsiTheme="majorHAnsi" w:cstheme="majorHAnsi"/>
          <w:sz w:val="22"/>
          <w:szCs w:val="22"/>
        </w:rPr>
        <w:t>. Implementar de forma adequada o planejamento, a execução e a supervisão permanente das locações, de maneira a não interferir nas atividades d</w:t>
      </w:r>
      <w:r>
        <w:rPr>
          <w:rFonts w:asciiTheme="majorHAnsi" w:eastAsia="Times New Roman" w:hAnsiTheme="majorHAnsi" w:cstheme="majorHAnsi"/>
          <w:sz w:val="22"/>
          <w:szCs w:val="22"/>
        </w:rPr>
        <w:t>a</w:t>
      </w:r>
      <w:r w:rsidR="0057524C" w:rsidRPr="0057524C">
        <w:rPr>
          <w:rFonts w:asciiTheme="majorHAnsi" w:eastAsia="Times New Roman" w:hAnsiTheme="majorHAnsi" w:cstheme="majorHAnsi"/>
          <w:sz w:val="22"/>
          <w:szCs w:val="22"/>
        </w:rPr>
        <w:t xml:space="preserve"> </w:t>
      </w:r>
      <w:r w:rsidR="0057524C" w:rsidRPr="004227D9">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res</w:t>
      </w:r>
      <w:r>
        <w:rPr>
          <w:rFonts w:asciiTheme="majorHAnsi" w:eastAsia="Times New Roman" w:hAnsiTheme="majorHAnsi" w:cstheme="majorHAnsi"/>
          <w:sz w:val="22"/>
          <w:szCs w:val="22"/>
        </w:rPr>
        <w:t>peitando suas normas de conduta;</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4227D9" w:rsidP="0057524C">
      <w:pPr>
        <w:spacing w:line="360" w:lineRule="auto"/>
        <w:ind w:left="0" w:hanging="2"/>
        <w:jc w:val="both"/>
        <w:rPr>
          <w:rFonts w:asciiTheme="majorHAnsi" w:eastAsia="Times New Roman" w:hAnsiTheme="majorHAnsi" w:cstheme="majorHAnsi"/>
          <w:sz w:val="22"/>
          <w:szCs w:val="22"/>
        </w:rPr>
      </w:pPr>
      <w:r w:rsidRPr="004227D9">
        <w:rPr>
          <w:rFonts w:asciiTheme="majorHAnsi" w:eastAsia="Times New Roman" w:hAnsiTheme="majorHAnsi" w:cstheme="majorHAnsi"/>
          <w:b/>
          <w:sz w:val="22"/>
          <w:szCs w:val="22"/>
        </w:rPr>
        <w:t>9.4</w:t>
      </w:r>
      <w:r w:rsidR="00D01060">
        <w:rPr>
          <w:rFonts w:asciiTheme="majorHAnsi" w:eastAsia="Times New Roman" w:hAnsiTheme="majorHAnsi" w:cstheme="majorHAnsi"/>
          <w:b/>
          <w:sz w:val="22"/>
          <w:szCs w:val="22"/>
        </w:rPr>
        <w:t>1</w:t>
      </w:r>
      <w:r w:rsidRPr="004227D9">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Apresentar a relação dos veículos, </w:t>
      </w:r>
      <w:r w:rsidR="0057524C" w:rsidRPr="004227D9">
        <w:rPr>
          <w:rFonts w:asciiTheme="majorHAnsi" w:eastAsia="Times New Roman" w:hAnsiTheme="majorHAnsi" w:cstheme="majorHAnsi"/>
          <w:b/>
          <w:sz w:val="22"/>
          <w:szCs w:val="22"/>
        </w:rPr>
        <w:t>em até 02 (dois) dias úteis antes do previsto para o início da locação</w:t>
      </w:r>
      <w:r w:rsidR="0057524C" w:rsidRPr="0057524C">
        <w:rPr>
          <w:rFonts w:asciiTheme="majorHAnsi" w:eastAsia="Times New Roman" w:hAnsiTheme="majorHAnsi" w:cstheme="majorHAnsi"/>
          <w:sz w:val="22"/>
          <w:szCs w:val="22"/>
        </w:rPr>
        <w:t>, onde deverá constar: Marca, modelo, cor, placa, ano de fabricação, KM (</w:t>
      </w:r>
      <w:proofErr w:type="spellStart"/>
      <w:r w:rsidR="0057524C" w:rsidRPr="0057524C">
        <w:rPr>
          <w:rFonts w:asciiTheme="majorHAnsi" w:eastAsia="Times New Roman" w:hAnsiTheme="majorHAnsi" w:cstheme="majorHAnsi"/>
          <w:sz w:val="22"/>
          <w:szCs w:val="22"/>
        </w:rPr>
        <w:t>hodômetro</w:t>
      </w:r>
      <w:proofErr w:type="spellEnd"/>
      <w:r w:rsidR="0057524C" w:rsidRPr="0057524C">
        <w:rPr>
          <w:rFonts w:asciiTheme="majorHAnsi" w:eastAsia="Times New Roman" w:hAnsiTheme="majorHAnsi" w:cstheme="majorHAnsi"/>
          <w:sz w:val="22"/>
          <w:szCs w:val="22"/>
        </w:rPr>
        <w:t xml:space="preserve">), tipo de combustível, código </w:t>
      </w:r>
      <w:proofErr w:type="spellStart"/>
      <w:r w:rsidR="0057524C" w:rsidRPr="0057524C">
        <w:rPr>
          <w:rFonts w:asciiTheme="majorHAnsi" w:eastAsia="Times New Roman" w:hAnsiTheme="majorHAnsi" w:cstheme="majorHAnsi"/>
          <w:sz w:val="22"/>
          <w:szCs w:val="22"/>
        </w:rPr>
        <w:t>renavam</w:t>
      </w:r>
      <w:proofErr w:type="spellEnd"/>
      <w:r w:rsidR="0057524C" w:rsidRPr="0057524C">
        <w:rPr>
          <w:rFonts w:asciiTheme="majorHAnsi" w:eastAsia="Times New Roman" w:hAnsiTheme="majorHAnsi" w:cstheme="majorHAnsi"/>
          <w:sz w:val="22"/>
          <w:szCs w:val="22"/>
        </w:rPr>
        <w:t xml:space="preserve"> e chassi dos veículos</w:t>
      </w:r>
      <w:r>
        <w:rPr>
          <w:rFonts w:asciiTheme="majorHAnsi" w:eastAsia="Times New Roman" w:hAnsiTheme="majorHAnsi" w:cstheme="majorHAnsi"/>
          <w:sz w:val="22"/>
          <w:szCs w:val="22"/>
        </w:rPr>
        <w:t>;</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4227D9" w:rsidP="004227D9">
      <w:pPr>
        <w:spacing w:line="360" w:lineRule="auto"/>
        <w:ind w:left="-2" w:firstLineChars="0" w:firstLine="0"/>
        <w:jc w:val="both"/>
        <w:rPr>
          <w:rFonts w:asciiTheme="majorHAnsi" w:eastAsia="Times New Roman" w:hAnsiTheme="majorHAnsi" w:cstheme="majorHAnsi"/>
          <w:sz w:val="22"/>
          <w:szCs w:val="22"/>
        </w:rPr>
      </w:pPr>
      <w:r w:rsidRPr="004227D9">
        <w:rPr>
          <w:rFonts w:asciiTheme="majorHAnsi" w:eastAsia="Times New Roman" w:hAnsiTheme="majorHAnsi" w:cstheme="majorHAnsi"/>
          <w:b/>
          <w:sz w:val="22"/>
          <w:szCs w:val="22"/>
        </w:rPr>
        <w:t>9.4</w:t>
      </w:r>
      <w:r w:rsidR="00D01060">
        <w:rPr>
          <w:rFonts w:asciiTheme="majorHAnsi" w:eastAsia="Times New Roman" w:hAnsiTheme="majorHAnsi" w:cstheme="majorHAnsi"/>
          <w:b/>
          <w:sz w:val="22"/>
          <w:szCs w:val="22"/>
        </w:rPr>
        <w:t>2</w:t>
      </w:r>
      <w:r w:rsidR="0057524C" w:rsidRPr="004227D9">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M</w:t>
      </w:r>
      <w:r>
        <w:rPr>
          <w:rFonts w:asciiTheme="majorHAnsi" w:eastAsia="Times New Roman" w:hAnsiTheme="majorHAnsi" w:cstheme="majorHAnsi"/>
          <w:sz w:val="22"/>
          <w:szCs w:val="22"/>
        </w:rPr>
        <w:t>anter junto ao Fiscal</w:t>
      </w:r>
      <w:r w:rsidR="0057524C" w:rsidRPr="0057524C">
        <w:rPr>
          <w:rFonts w:asciiTheme="majorHAnsi" w:eastAsia="Times New Roman" w:hAnsiTheme="majorHAnsi" w:cstheme="majorHAnsi"/>
          <w:sz w:val="22"/>
          <w:szCs w:val="22"/>
        </w:rPr>
        <w:t xml:space="preserve"> do Contrato, um representante e/ou preposto para acompanhamento das atividades, com poderes de substituir, acrescentar ou diminu</w:t>
      </w:r>
      <w:r>
        <w:rPr>
          <w:rFonts w:asciiTheme="majorHAnsi" w:eastAsia="Times New Roman" w:hAnsiTheme="majorHAnsi" w:cstheme="majorHAnsi"/>
          <w:sz w:val="22"/>
          <w:szCs w:val="22"/>
        </w:rPr>
        <w:t>ir o número de veículos locados;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4227D9" w:rsidP="0057524C">
      <w:pPr>
        <w:spacing w:line="360" w:lineRule="auto"/>
        <w:ind w:left="0" w:hanging="2"/>
        <w:jc w:val="both"/>
        <w:rPr>
          <w:rFonts w:asciiTheme="majorHAnsi" w:eastAsia="Times New Roman" w:hAnsiTheme="majorHAnsi" w:cstheme="majorHAnsi"/>
          <w:sz w:val="22"/>
          <w:szCs w:val="22"/>
        </w:rPr>
      </w:pPr>
      <w:r w:rsidRPr="004227D9">
        <w:rPr>
          <w:rFonts w:asciiTheme="majorHAnsi" w:eastAsia="Times New Roman" w:hAnsiTheme="majorHAnsi" w:cstheme="majorHAnsi"/>
          <w:b/>
          <w:sz w:val="22"/>
          <w:szCs w:val="22"/>
        </w:rPr>
        <w:t>9.4</w:t>
      </w:r>
      <w:r w:rsidR="0055028A">
        <w:rPr>
          <w:rFonts w:asciiTheme="majorHAnsi" w:eastAsia="Times New Roman" w:hAnsiTheme="majorHAnsi" w:cstheme="majorHAnsi"/>
          <w:b/>
          <w:sz w:val="22"/>
          <w:szCs w:val="22"/>
        </w:rPr>
        <w:t>3</w:t>
      </w:r>
      <w:r w:rsidRPr="004227D9">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Em havendo re</w:t>
      </w:r>
      <w:r>
        <w:rPr>
          <w:rFonts w:asciiTheme="majorHAnsi" w:eastAsia="Times New Roman" w:hAnsiTheme="majorHAnsi" w:cstheme="majorHAnsi"/>
          <w:sz w:val="22"/>
          <w:szCs w:val="22"/>
        </w:rPr>
        <w:t>novação dos contratos firmados a</w:t>
      </w:r>
      <w:r w:rsidR="0057524C" w:rsidRPr="0057524C">
        <w:rPr>
          <w:rFonts w:asciiTheme="majorHAnsi" w:eastAsia="Times New Roman" w:hAnsiTheme="majorHAnsi" w:cstheme="majorHAnsi"/>
          <w:sz w:val="22"/>
          <w:szCs w:val="22"/>
        </w:rPr>
        <w:t xml:space="preserve"> </w:t>
      </w:r>
      <w:r w:rsidR="0057524C" w:rsidRPr="004227D9">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deverá substituir os veículos que atingiram 30 (trinta) meses de uso, bem como aqueles que registraram 70.000 km rodad</w:t>
      </w:r>
      <w:r w:rsidR="002D0445">
        <w:rPr>
          <w:rFonts w:asciiTheme="majorHAnsi" w:eastAsia="Times New Roman" w:hAnsiTheme="majorHAnsi" w:cstheme="majorHAnsi"/>
          <w:sz w:val="22"/>
          <w:szCs w:val="22"/>
        </w:rPr>
        <w:t>os, por veículos novos, zero km;</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2D0445" w:rsidP="0057524C">
      <w:pPr>
        <w:spacing w:line="360" w:lineRule="auto"/>
        <w:ind w:left="0" w:hanging="2"/>
        <w:jc w:val="both"/>
        <w:rPr>
          <w:rFonts w:asciiTheme="majorHAnsi" w:eastAsia="Times New Roman" w:hAnsiTheme="majorHAnsi" w:cstheme="majorHAnsi"/>
          <w:sz w:val="22"/>
          <w:szCs w:val="22"/>
        </w:rPr>
      </w:pPr>
      <w:r w:rsidRPr="002D0445">
        <w:rPr>
          <w:rFonts w:asciiTheme="majorHAnsi" w:eastAsia="Times New Roman" w:hAnsiTheme="majorHAnsi" w:cstheme="majorHAnsi"/>
          <w:b/>
          <w:sz w:val="22"/>
          <w:szCs w:val="22"/>
        </w:rPr>
        <w:t>9.4</w:t>
      </w:r>
      <w:r w:rsidR="0055028A">
        <w:rPr>
          <w:rFonts w:asciiTheme="majorHAnsi" w:eastAsia="Times New Roman" w:hAnsiTheme="majorHAnsi" w:cstheme="majorHAnsi"/>
          <w:b/>
          <w:sz w:val="22"/>
          <w:szCs w:val="22"/>
        </w:rPr>
        <w:t>4</w:t>
      </w:r>
      <w:r w:rsidR="0057524C" w:rsidRPr="002D0445">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Assinar Termo de Confidencialidade e Sigilo, conforme modelo definido em anexo, com objetivo de prover a necessária e adequada proteção às informações restritas de propriedade da Administração Pública Estadual, componentes do contrato reveladas à </w:t>
      </w:r>
      <w:r w:rsidR="0057524C" w:rsidRPr="002D0445">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em função da prestação dos serviços objeto deste termo, onde a mesma compromete-se a não reproduzir nem dar conhecimento a terceiros das informações restritas reveladas, sem</w:t>
      </w:r>
      <w:r>
        <w:rPr>
          <w:rFonts w:asciiTheme="majorHAnsi" w:eastAsia="Times New Roman" w:hAnsiTheme="majorHAnsi" w:cstheme="majorHAnsi"/>
          <w:sz w:val="22"/>
          <w:szCs w:val="22"/>
        </w:rPr>
        <w:t xml:space="preserve"> a anuência de forma expressa da</w:t>
      </w:r>
      <w:r w:rsidR="0057524C" w:rsidRPr="0057524C">
        <w:rPr>
          <w:rFonts w:asciiTheme="majorHAnsi" w:eastAsia="Times New Roman" w:hAnsiTheme="majorHAnsi" w:cstheme="majorHAnsi"/>
          <w:sz w:val="22"/>
          <w:szCs w:val="22"/>
        </w:rPr>
        <w:t xml:space="preserve"> </w:t>
      </w:r>
      <w:r w:rsidR="0057524C" w:rsidRPr="002D0445">
        <w:rPr>
          <w:rFonts w:asciiTheme="majorHAnsi" w:eastAsia="Times New Roman" w:hAnsiTheme="majorHAnsi" w:cstheme="majorHAnsi"/>
          <w:b/>
          <w:sz w:val="22"/>
          <w:szCs w:val="22"/>
        </w:rPr>
        <w:t>CONTRATANTE</w:t>
      </w:r>
      <w:r>
        <w:rPr>
          <w:rFonts w:asciiTheme="majorHAnsi" w:eastAsia="Times New Roman" w:hAnsiTheme="majorHAnsi" w:cstheme="majorHAnsi"/>
          <w:sz w:val="22"/>
          <w:szCs w:val="22"/>
        </w:rPr>
        <w:t>;</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2D0445" w:rsidP="0057524C">
      <w:pPr>
        <w:spacing w:line="360" w:lineRule="auto"/>
        <w:ind w:left="0" w:hanging="2"/>
        <w:jc w:val="both"/>
        <w:rPr>
          <w:rFonts w:asciiTheme="majorHAnsi" w:eastAsia="Times New Roman" w:hAnsiTheme="majorHAnsi" w:cstheme="majorHAnsi"/>
          <w:sz w:val="22"/>
          <w:szCs w:val="22"/>
        </w:rPr>
      </w:pPr>
      <w:r w:rsidRPr="002D0445">
        <w:rPr>
          <w:rFonts w:asciiTheme="majorHAnsi" w:eastAsia="Times New Roman" w:hAnsiTheme="majorHAnsi" w:cstheme="majorHAnsi"/>
          <w:b/>
          <w:sz w:val="22"/>
          <w:szCs w:val="22"/>
        </w:rPr>
        <w:t>9.4</w:t>
      </w:r>
      <w:r w:rsidR="0055028A">
        <w:rPr>
          <w:rFonts w:asciiTheme="majorHAnsi" w:eastAsia="Times New Roman" w:hAnsiTheme="majorHAnsi" w:cstheme="majorHAnsi"/>
          <w:b/>
          <w:sz w:val="22"/>
          <w:szCs w:val="22"/>
        </w:rPr>
        <w:t>5</w:t>
      </w:r>
      <w:r w:rsidR="0057524C" w:rsidRPr="0057524C">
        <w:rPr>
          <w:rFonts w:asciiTheme="majorHAnsi" w:eastAsia="Times New Roman" w:hAnsiTheme="majorHAnsi" w:cstheme="majorHAnsi"/>
          <w:sz w:val="22"/>
          <w:szCs w:val="22"/>
        </w:rPr>
        <w:t>. Manter regularizada a documentação do veículo, validade de equipamentos obrigatórios (ex. valid</w:t>
      </w:r>
      <w:r w:rsidR="00352AB2">
        <w:rPr>
          <w:rFonts w:asciiTheme="majorHAnsi" w:eastAsia="Times New Roman" w:hAnsiTheme="majorHAnsi" w:cstheme="majorHAnsi"/>
          <w:sz w:val="22"/>
          <w:szCs w:val="22"/>
        </w:rPr>
        <w:t>ade carga/extintor de incêndio);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8D0BFF" w:rsidP="0057524C">
      <w:pPr>
        <w:spacing w:line="360" w:lineRule="auto"/>
        <w:ind w:left="0" w:hanging="2"/>
        <w:jc w:val="both"/>
        <w:rPr>
          <w:rFonts w:asciiTheme="majorHAnsi" w:eastAsia="Times New Roman" w:hAnsiTheme="majorHAnsi" w:cstheme="majorHAnsi"/>
          <w:sz w:val="22"/>
          <w:szCs w:val="22"/>
        </w:rPr>
      </w:pPr>
      <w:r w:rsidRPr="008D0BFF">
        <w:rPr>
          <w:rFonts w:asciiTheme="majorHAnsi" w:eastAsia="Times New Roman" w:hAnsiTheme="majorHAnsi" w:cstheme="majorHAnsi"/>
          <w:b/>
          <w:sz w:val="22"/>
          <w:szCs w:val="22"/>
        </w:rPr>
        <w:t>9.</w:t>
      </w:r>
      <w:r w:rsidR="0055028A">
        <w:rPr>
          <w:rFonts w:asciiTheme="majorHAnsi" w:eastAsia="Times New Roman" w:hAnsiTheme="majorHAnsi" w:cstheme="majorHAnsi"/>
          <w:b/>
          <w:sz w:val="22"/>
          <w:szCs w:val="22"/>
        </w:rPr>
        <w:t>46</w:t>
      </w:r>
      <w:r w:rsidR="0057524C" w:rsidRPr="0057524C">
        <w:rPr>
          <w:rFonts w:asciiTheme="majorHAnsi" w:eastAsia="Times New Roman" w:hAnsiTheme="majorHAnsi" w:cstheme="majorHAnsi"/>
          <w:sz w:val="22"/>
          <w:szCs w:val="22"/>
        </w:rPr>
        <w:t>. Permitir, a qualquer tempo, a realização de inspeção nos ve</w:t>
      </w:r>
      <w:r>
        <w:rPr>
          <w:rFonts w:asciiTheme="majorHAnsi" w:eastAsia="Times New Roman" w:hAnsiTheme="majorHAnsi" w:cstheme="majorHAnsi"/>
          <w:sz w:val="22"/>
          <w:szCs w:val="22"/>
        </w:rPr>
        <w:t>ículos colocados à disposição da</w:t>
      </w:r>
      <w:r w:rsidR="0057524C" w:rsidRPr="0057524C">
        <w:rPr>
          <w:rFonts w:asciiTheme="majorHAnsi" w:eastAsia="Times New Roman" w:hAnsiTheme="majorHAnsi" w:cstheme="majorHAnsi"/>
          <w:sz w:val="22"/>
          <w:szCs w:val="22"/>
        </w:rPr>
        <w:t xml:space="preserve"> </w:t>
      </w:r>
      <w:r w:rsidR="0057524C" w:rsidRPr="008D0BFF">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com a finalidade de verificar as condições de conservação, manutenção, segurança e l</w:t>
      </w:r>
      <w:r>
        <w:rPr>
          <w:rFonts w:asciiTheme="majorHAnsi" w:eastAsia="Times New Roman" w:hAnsiTheme="majorHAnsi" w:cstheme="majorHAnsi"/>
          <w:sz w:val="22"/>
          <w:szCs w:val="22"/>
        </w:rPr>
        <w:t xml:space="preserve">impeza ou aferição de </w:t>
      </w:r>
      <w:proofErr w:type="spellStart"/>
      <w:r>
        <w:rPr>
          <w:rFonts w:asciiTheme="majorHAnsi" w:eastAsia="Times New Roman" w:hAnsiTheme="majorHAnsi" w:cstheme="majorHAnsi"/>
          <w:sz w:val="22"/>
          <w:szCs w:val="22"/>
        </w:rPr>
        <w:t>hodômetro</w:t>
      </w:r>
      <w:proofErr w:type="spellEnd"/>
      <w:r>
        <w:rPr>
          <w:rFonts w:asciiTheme="majorHAnsi" w:eastAsia="Times New Roman" w:hAnsiTheme="majorHAnsi" w:cstheme="majorHAnsi"/>
          <w:sz w:val="22"/>
          <w:szCs w:val="22"/>
        </w:rPr>
        <w:t>;</w:t>
      </w:r>
    </w:p>
    <w:p w:rsidR="0057524C" w:rsidRPr="006D1D24" w:rsidRDefault="0057524C" w:rsidP="0057524C">
      <w:pPr>
        <w:spacing w:line="360" w:lineRule="auto"/>
        <w:ind w:left="0" w:hanging="2"/>
        <w:jc w:val="both"/>
        <w:rPr>
          <w:rFonts w:asciiTheme="majorHAnsi" w:eastAsia="Times New Roman" w:hAnsiTheme="majorHAnsi" w:cstheme="majorHAnsi"/>
          <w:sz w:val="16"/>
          <w:szCs w:val="16"/>
        </w:rPr>
      </w:pPr>
      <w:r w:rsidRPr="0057524C">
        <w:rPr>
          <w:rFonts w:asciiTheme="majorHAnsi" w:eastAsia="Times New Roman" w:hAnsiTheme="majorHAnsi" w:cstheme="majorHAnsi"/>
          <w:sz w:val="22"/>
          <w:szCs w:val="22"/>
        </w:rPr>
        <w:lastRenderedPageBreak/>
        <w:t> </w:t>
      </w:r>
    </w:p>
    <w:p w:rsidR="0057524C" w:rsidRPr="0057524C" w:rsidRDefault="0055028A"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9.47</w:t>
      </w:r>
      <w:r w:rsidR="0057524C" w:rsidRPr="0057524C">
        <w:rPr>
          <w:rFonts w:asciiTheme="majorHAnsi" w:eastAsia="Times New Roman" w:hAnsiTheme="majorHAnsi" w:cstheme="majorHAnsi"/>
          <w:sz w:val="22"/>
          <w:szCs w:val="22"/>
        </w:rPr>
        <w:t xml:space="preserve">. Assumir todas as despesas com os veículos de sua propriedade, inclusive as relativas à manutenção, imposto Sobre a Propriedade de Veículos </w:t>
      </w:r>
      <w:proofErr w:type="gramStart"/>
      <w:r w:rsidR="0057524C" w:rsidRPr="0057524C">
        <w:rPr>
          <w:rFonts w:asciiTheme="majorHAnsi" w:eastAsia="Times New Roman" w:hAnsiTheme="majorHAnsi" w:cstheme="majorHAnsi"/>
          <w:sz w:val="22"/>
          <w:szCs w:val="22"/>
        </w:rPr>
        <w:t>Automotores  (</w:t>
      </w:r>
      <w:proofErr w:type="gramEnd"/>
      <w:r w:rsidR="0057524C" w:rsidRPr="0057524C">
        <w:rPr>
          <w:rFonts w:asciiTheme="majorHAnsi" w:eastAsia="Times New Roman" w:hAnsiTheme="majorHAnsi" w:cstheme="majorHAnsi"/>
          <w:sz w:val="22"/>
          <w:szCs w:val="22"/>
        </w:rPr>
        <w:t xml:space="preserve">IPVA), taxas, licenciamentos, seguro geral (DPVAT) e outras que incidam direta ou indiretamente sobre os serviços ora contratados, isentando a </w:t>
      </w:r>
      <w:r w:rsidR="0057524C" w:rsidRPr="00D53823">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xml:space="preserve"> de qualquer responsabilidade jurídica ou fina</w:t>
      </w:r>
      <w:r w:rsidR="00D53823">
        <w:rPr>
          <w:rFonts w:asciiTheme="majorHAnsi" w:eastAsia="Times New Roman" w:hAnsiTheme="majorHAnsi" w:cstheme="majorHAnsi"/>
          <w:sz w:val="22"/>
          <w:szCs w:val="22"/>
        </w:rPr>
        <w:t>nceira em quaisquer ocorrências;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55028A"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9.48</w:t>
      </w:r>
      <w:r w:rsidR="0057524C" w:rsidRPr="0057524C">
        <w:rPr>
          <w:rFonts w:asciiTheme="majorHAnsi" w:eastAsia="Times New Roman" w:hAnsiTheme="majorHAnsi" w:cstheme="majorHAnsi"/>
          <w:sz w:val="22"/>
          <w:szCs w:val="22"/>
        </w:rPr>
        <w:t xml:space="preserve">. Emitir autorização devidamente assinada pelos responsáveis legais da empresa </w:t>
      </w:r>
      <w:r w:rsidR="0057524C" w:rsidRPr="00D53823">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para instalação nos veículos locados de sistema informatizado que auxiliará na gestão dos serviços de abastecimento de combustíveis por TRR (Transportador, Revendedor e Retalhista) e postos credenciados, com a utilização de cartã</w:t>
      </w:r>
      <w:r w:rsidR="00D53823">
        <w:rPr>
          <w:rFonts w:asciiTheme="majorHAnsi" w:eastAsia="Times New Roman" w:hAnsiTheme="majorHAnsi" w:cstheme="majorHAnsi"/>
          <w:sz w:val="22"/>
          <w:szCs w:val="22"/>
        </w:rPr>
        <w:t>o magnético ou micro processado;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53823" w:rsidP="00D53823">
      <w:pPr>
        <w:spacing w:line="360" w:lineRule="auto"/>
        <w:ind w:leftChars="0" w:left="0" w:firstLineChars="0" w:firstLine="567"/>
        <w:jc w:val="both"/>
        <w:rPr>
          <w:rFonts w:asciiTheme="majorHAnsi" w:eastAsia="Times New Roman" w:hAnsiTheme="majorHAnsi" w:cstheme="majorHAnsi"/>
          <w:sz w:val="22"/>
          <w:szCs w:val="22"/>
        </w:rPr>
      </w:pPr>
      <w:r w:rsidRPr="00D53823">
        <w:rPr>
          <w:rFonts w:asciiTheme="majorHAnsi" w:eastAsia="Times New Roman" w:hAnsiTheme="majorHAnsi" w:cstheme="majorHAnsi"/>
          <w:b/>
          <w:sz w:val="22"/>
          <w:szCs w:val="22"/>
        </w:rPr>
        <w:t>9.</w:t>
      </w:r>
      <w:r w:rsidR="0055028A">
        <w:rPr>
          <w:rFonts w:asciiTheme="majorHAnsi" w:eastAsia="Times New Roman" w:hAnsiTheme="majorHAnsi" w:cstheme="majorHAnsi"/>
          <w:b/>
          <w:sz w:val="22"/>
          <w:szCs w:val="22"/>
        </w:rPr>
        <w:t>48</w:t>
      </w:r>
      <w:r w:rsidRPr="00D53823">
        <w:rPr>
          <w:rFonts w:asciiTheme="majorHAnsi" w:eastAsia="Times New Roman" w:hAnsiTheme="majorHAnsi" w:cstheme="majorHAnsi"/>
          <w:b/>
          <w:sz w:val="22"/>
          <w:szCs w:val="22"/>
        </w:rPr>
        <w:t>.1.</w:t>
      </w:r>
      <w:r w:rsidR="0057524C" w:rsidRPr="0057524C">
        <w:rPr>
          <w:rFonts w:asciiTheme="majorHAnsi" w:eastAsia="Times New Roman" w:hAnsiTheme="majorHAnsi" w:cstheme="majorHAnsi"/>
          <w:sz w:val="22"/>
          <w:szCs w:val="22"/>
        </w:rPr>
        <w:t xml:space="preserve"> Esta exigência deverá ser observada também para os veículos reservas.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53823" w:rsidP="0057524C">
      <w:pPr>
        <w:spacing w:line="360" w:lineRule="auto"/>
        <w:ind w:left="0" w:hanging="2"/>
        <w:jc w:val="both"/>
        <w:rPr>
          <w:rFonts w:asciiTheme="majorHAnsi" w:eastAsia="Times New Roman" w:hAnsiTheme="majorHAnsi" w:cstheme="majorHAnsi"/>
          <w:sz w:val="22"/>
          <w:szCs w:val="22"/>
        </w:rPr>
      </w:pPr>
      <w:r w:rsidRPr="00D53823">
        <w:rPr>
          <w:rFonts w:asciiTheme="majorHAnsi" w:eastAsia="Times New Roman" w:hAnsiTheme="majorHAnsi" w:cstheme="majorHAnsi"/>
          <w:b/>
          <w:sz w:val="22"/>
          <w:szCs w:val="22"/>
        </w:rPr>
        <w:t>9.</w:t>
      </w:r>
      <w:r w:rsidR="0055028A">
        <w:rPr>
          <w:rFonts w:asciiTheme="majorHAnsi" w:eastAsia="Times New Roman" w:hAnsiTheme="majorHAnsi" w:cstheme="majorHAnsi"/>
          <w:b/>
          <w:sz w:val="22"/>
          <w:szCs w:val="22"/>
        </w:rPr>
        <w:t>49</w:t>
      </w:r>
      <w:r w:rsidR="0057524C" w:rsidRPr="0057524C">
        <w:rPr>
          <w:rFonts w:asciiTheme="majorHAnsi" w:eastAsia="Times New Roman" w:hAnsiTheme="majorHAnsi" w:cstheme="majorHAnsi"/>
          <w:sz w:val="22"/>
          <w:szCs w:val="22"/>
        </w:rPr>
        <w:t xml:space="preserve">. Para todos os lotes, a cada 10 (dez) veículos contratados, a </w:t>
      </w:r>
      <w:r w:rsidR="0057524C" w:rsidRPr="00D53823">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deverá disponibilizar 1 (um) veículo de mesma especificação, como reserva, para atender qualquer eventualidade pertin</w:t>
      </w:r>
      <w:r>
        <w:rPr>
          <w:rFonts w:asciiTheme="majorHAnsi" w:eastAsia="Times New Roman" w:hAnsiTheme="majorHAnsi" w:cstheme="majorHAnsi"/>
          <w:sz w:val="22"/>
          <w:szCs w:val="22"/>
        </w:rPr>
        <w:t>ente à prestação de serviços;</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53823" w:rsidP="0057524C">
      <w:pPr>
        <w:spacing w:line="360" w:lineRule="auto"/>
        <w:ind w:left="0" w:hanging="2"/>
        <w:jc w:val="both"/>
        <w:rPr>
          <w:rFonts w:asciiTheme="majorHAnsi" w:eastAsia="Times New Roman" w:hAnsiTheme="majorHAnsi" w:cstheme="majorHAnsi"/>
          <w:sz w:val="22"/>
          <w:szCs w:val="22"/>
        </w:rPr>
      </w:pPr>
      <w:r w:rsidRPr="00D53823">
        <w:rPr>
          <w:rFonts w:asciiTheme="majorHAnsi" w:eastAsia="Times New Roman" w:hAnsiTheme="majorHAnsi" w:cstheme="majorHAnsi"/>
          <w:b/>
          <w:sz w:val="22"/>
          <w:szCs w:val="22"/>
        </w:rPr>
        <w:t>9.5</w:t>
      </w:r>
      <w:r w:rsidR="0055028A">
        <w:rPr>
          <w:rFonts w:asciiTheme="majorHAnsi" w:eastAsia="Times New Roman" w:hAnsiTheme="majorHAnsi" w:cstheme="majorHAnsi"/>
          <w:b/>
          <w:sz w:val="22"/>
          <w:szCs w:val="22"/>
        </w:rPr>
        <w:t>0</w:t>
      </w:r>
      <w:r w:rsidR="0057524C" w:rsidRPr="0057524C">
        <w:rPr>
          <w:rFonts w:asciiTheme="majorHAnsi" w:eastAsia="Times New Roman" w:hAnsiTheme="majorHAnsi" w:cstheme="majorHAnsi"/>
          <w:sz w:val="22"/>
          <w:szCs w:val="22"/>
        </w:rPr>
        <w:t xml:space="preserve">. A </w:t>
      </w:r>
      <w:r w:rsidR="0057524C" w:rsidRPr="00D53823">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deverá dispor-se a receber em horário de expediente o veículo locado, bem como dispor de unidade para suprir a anteriormente devolvida quando solicitada pela Administra</w:t>
      </w:r>
      <w:r>
        <w:rPr>
          <w:rFonts w:asciiTheme="majorHAnsi" w:eastAsia="Times New Roman" w:hAnsiTheme="majorHAnsi" w:cstheme="majorHAnsi"/>
          <w:sz w:val="22"/>
          <w:szCs w:val="22"/>
        </w:rPr>
        <w:t>ção Pública, sem ônus adicional;</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55028A"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9.51</w:t>
      </w:r>
      <w:r w:rsidR="0057524C" w:rsidRPr="0057524C">
        <w:rPr>
          <w:rFonts w:asciiTheme="majorHAnsi" w:eastAsia="Times New Roman" w:hAnsiTheme="majorHAnsi" w:cstheme="majorHAnsi"/>
          <w:sz w:val="22"/>
          <w:szCs w:val="22"/>
        </w:rPr>
        <w:t xml:space="preserve">. É expressamente vedado à </w:t>
      </w:r>
      <w:r w:rsidR="0057524C" w:rsidRPr="00D53823">
        <w:rPr>
          <w:rFonts w:asciiTheme="majorHAnsi" w:eastAsia="Times New Roman" w:hAnsiTheme="majorHAnsi" w:cstheme="majorHAnsi"/>
          <w:b/>
          <w:sz w:val="22"/>
          <w:szCs w:val="22"/>
        </w:rPr>
        <w:t>CONTRATADA</w:t>
      </w:r>
      <w:r w:rsidR="0057524C" w:rsidRPr="0057524C">
        <w:rPr>
          <w:rFonts w:asciiTheme="majorHAnsi" w:eastAsia="Times New Roman" w:hAnsiTheme="majorHAnsi" w:cstheme="majorHAnsi"/>
          <w:sz w:val="22"/>
          <w:szCs w:val="22"/>
        </w:rPr>
        <w:t xml:space="preserve">, a contratação de servidor pertencente ao quadro de pessoal da </w:t>
      </w:r>
      <w:r w:rsidR="0057524C" w:rsidRPr="00D53823">
        <w:rPr>
          <w:rFonts w:asciiTheme="majorHAnsi" w:eastAsia="Times New Roman" w:hAnsiTheme="majorHAnsi" w:cstheme="majorHAnsi"/>
          <w:b/>
          <w:sz w:val="22"/>
          <w:szCs w:val="22"/>
        </w:rPr>
        <w:t>CONTRATANTE</w:t>
      </w:r>
      <w:r w:rsidR="0057524C" w:rsidRPr="0057524C">
        <w:rPr>
          <w:rFonts w:asciiTheme="majorHAnsi" w:eastAsia="Times New Roman" w:hAnsiTheme="majorHAnsi" w:cstheme="majorHAnsi"/>
          <w:sz w:val="22"/>
          <w:szCs w:val="22"/>
        </w:rPr>
        <w:t>, ativo ou aposentado há menos de 03 (três) anos, ou de ocupante de cargo em comissão, assim como de seu cônjuge, companheiro, parente em linha reta, colateral ou por afinidade, até o 2º grau,</w:t>
      </w:r>
      <w:r w:rsidR="00D53823">
        <w:rPr>
          <w:rFonts w:asciiTheme="majorHAnsi" w:eastAsia="Times New Roman" w:hAnsiTheme="majorHAnsi" w:cstheme="majorHAnsi"/>
          <w:sz w:val="22"/>
          <w:szCs w:val="22"/>
        </w:rPr>
        <w:t xml:space="preserve"> durante a vigência do contrato;</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55028A" w:rsidP="0057524C">
      <w:pPr>
        <w:spacing w:line="360" w:lineRule="auto"/>
        <w:ind w:left="0" w:hanging="2"/>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9.52</w:t>
      </w:r>
      <w:r w:rsidR="0057524C" w:rsidRPr="00D53823">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Encaminhar obrigatoriamente, mensalmente, por meio eletrônico, no formato Excel, TXT e/ou Access, separado por órgão/entidade, relatório contendo todas as informações referentes aos serviços prestados, à Gerência de Transportes conforme defi</w:t>
      </w:r>
      <w:r w:rsidR="00D53823">
        <w:rPr>
          <w:rFonts w:asciiTheme="majorHAnsi" w:eastAsia="Times New Roman" w:hAnsiTheme="majorHAnsi" w:cstheme="majorHAnsi"/>
          <w:sz w:val="22"/>
          <w:szCs w:val="22"/>
        </w:rPr>
        <w:t>nições estabelecidas pela mesma;</w:t>
      </w:r>
    </w:p>
    <w:p w:rsidR="0057524C" w:rsidRPr="0057524C" w:rsidRDefault="0057524C" w:rsidP="0057524C">
      <w:pPr>
        <w:spacing w:line="360" w:lineRule="auto"/>
        <w:ind w:left="0" w:hanging="2"/>
        <w:jc w:val="both"/>
        <w:rPr>
          <w:rFonts w:asciiTheme="majorHAnsi" w:eastAsia="Times New Roman" w:hAnsiTheme="majorHAnsi" w:cstheme="majorHAnsi"/>
          <w:sz w:val="22"/>
          <w:szCs w:val="22"/>
        </w:rPr>
      </w:pPr>
      <w:r w:rsidRPr="0057524C">
        <w:rPr>
          <w:rFonts w:asciiTheme="majorHAnsi" w:eastAsia="Times New Roman" w:hAnsiTheme="majorHAnsi" w:cstheme="majorHAnsi"/>
          <w:sz w:val="22"/>
          <w:szCs w:val="22"/>
        </w:rPr>
        <w:t> </w:t>
      </w:r>
    </w:p>
    <w:p w:rsidR="0057524C" w:rsidRPr="0057524C" w:rsidRDefault="00D53823" w:rsidP="0057524C">
      <w:pPr>
        <w:spacing w:line="360" w:lineRule="auto"/>
        <w:ind w:left="0" w:hanging="2"/>
        <w:jc w:val="both"/>
        <w:rPr>
          <w:rFonts w:asciiTheme="majorHAnsi" w:eastAsia="Times New Roman" w:hAnsiTheme="majorHAnsi" w:cstheme="majorHAnsi"/>
          <w:sz w:val="22"/>
          <w:szCs w:val="22"/>
        </w:rPr>
      </w:pPr>
      <w:r w:rsidRPr="00D53823">
        <w:rPr>
          <w:rFonts w:asciiTheme="majorHAnsi" w:eastAsia="Times New Roman" w:hAnsiTheme="majorHAnsi" w:cstheme="majorHAnsi"/>
          <w:b/>
          <w:sz w:val="22"/>
          <w:szCs w:val="22"/>
        </w:rPr>
        <w:t>9.5</w:t>
      </w:r>
      <w:r w:rsidR="0055028A">
        <w:rPr>
          <w:rFonts w:asciiTheme="majorHAnsi" w:eastAsia="Times New Roman" w:hAnsiTheme="majorHAnsi" w:cstheme="majorHAnsi"/>
          <w:b/>
          <w:sz w:val="22"/>
          <w:szCs w:val="22"/>
        </w:rPr>
        <w:t>3</w:t>
      </w:r>
      <w:r w:rsidR="0057524C" w:rsidRPr="00D53823">
        <w:rPr>
          <w:rFonts w:asciiTheme="majorHAnsi" w:eastAsia="Times New Roman" w:hAnsiTheme="majorHAnsi" w:cstheme="majorHAnsi"/>
          <w:b/>
          <w:sz w:val="22"/>
          <w:szCs w:val="22"/>
        </w:rPr>
        <w:t>.</w:t>
      </w:r>
      <w:r w:rsidR="0057524C" w:rsidRPr="0057524C">
        <w:rPr>
          <w:rFonts w:asciiTheme="majorHAnsi" w:eastAsia="Times New Roman" w:hAnsiTheme="majorHAnsi" w:cstheme="majorHAnsi"/>
          <w:sz w:val="22"/>
          <w:szCs w:val="22"/>
        </w:rPr>
        <w:t xml:space="preserve"> Demais obrigações e responsabilidades previstas na Lei nº. 8.666/93 e alterações, na Lei nº. 10.520/2002, e Decretos Estaduais</w:t>
      </w:r>
      <w:r>
        <w:rPr>
          <w:rFonts w:asciiTheme="majorHAnsi" w:eastAsia="Times New Roman" w:hAnsiTheme="majorHAnsi" w:cstheme="majorHAnsi"/>
          <w:sz w:val="22"/>
          <w:szCs w:val="22"/>
        </w:rPr>
        <w:t xml:space="preserve"> nº 840/2017 e 2.067/2009;</w:t>
      </w:r>
    </w:p>
    <w:p w:rsidR="0057524C" w:rsidRPr="0057524C" w:rsidRDefault="0057524C" w:rsidP="00851B63">
      <w:pPr>
        <w:pStyle w:val="Assuntodocomentrio"/>
        <w:ind w:left="0" w:hanging="2"/>
      </w:pPr>
      <w:r w:rsidRPr="0057524C">
        <w:t> </w:t>
      </w:r>
    </w:p>
    <w:p w:rsidR="0057524C" w:rsidRDefault="00D53823" w:rsidP="0057524C">
      <w:pPr>
        <w:spacing w:line="360" w:lineRule="auto"/>
        <w:ind w:left="0" w:hanging="2"/>
        <w:jc w:val="both"/>
        <w:rPr>
          <w:rFonts w:asciiTheme="majorHAnsi" w:eastAsia="Times New Roman" w:hAnsiTheme="majorHAnsi" w:cstheme="majorHAnsi"/>
          <w:sz w:val="22"/>
          <w:szCs w:val="22"/>
        </w:rPr>
      </w:pPr>
      <w:r w:rsidRPr="00D53823">
        <w:rPr>
          <w:rFonts w:asciiTheme="majorHAnsi" w:eastAsia="Times New Roman" w:hAnsiTheme="majorHAnsi" w:cstheme="majorHAnsi"/>
          <w:b/>
          <w:sz w:val="22"/>
          <w:szCs w:val="22"/>
        </w:rPr>
        <w:t>9.5</w:t>
      </w:r>
      <w:r w:rsidR="0055028A">
        <w:rPr>
          <w:rFonts w:asciiTheme="majorHAnsi" w:eastAsia="Times New Roman" w:hAnsiTheme="majorHAnsi" w:cstheme="majorHAnsi"/>
          <w:b/>
          <w:sz w:val="22"/>
          <w:szCs w:val="22"/>
        </w:rPr>
        <w:t>4</w:t>
      </w:r>
      <w:r w:rsidR="0057524C" w:rsidRPr="0057524C">
        <w:rPr>
          <w:rFonts w:asciiTheme="majorHAnsi" w:eastAsia="Times New Roman" w:hAnsiTheme="majorHAnsi" w:cstheme="majorHAnsi"/>
          <w:sz w:val="22"/>
          <w:szCs w:val="22"/>
        </w:rPr>
        <w:t>. A inobservância das re</w:t>
      </w:r>
      <w:r>
        <w:rPr>
          <w:rFonts w:asciiTheme="majorHAnsi" w:eastAsia="Times New Roman" w:hAnsiTheme="majorHAnsi" w:cstheme="majorHAnsi"/>
          <w:sz w:val="22"/>
          <w:szCs w:val="22"/>
        </w:rPr>
        <w:t>gras previstas neste Termo de Contrato</w:t>
      </w:r>
      <w:r w:rsidR="0057524C" w:rsidRPr="0057524C">
        <w:rPr>
          <w:rFonts w:asciiTheme="majorHAnsi" w:eastAsia="Times New Roman" w:hAnsiTheme="majorHAnsi" w:cstheme="majorHAnsi"/>
          <w:sz w:val="22"/>
          <w:szCs w:val="22"/>
        </w:rPr>
        <w:t xml:space="preserve"> acarreta descumprimento contratual absoluto, implicando a possibilidade de rescisão por iniciativa da Administração Pública</w:t>
      </w:r>
      <w:r>
        <w:rPr>
          <w:rFonts w:asciiTheme="majorHAnsi" w:eastAsia="Times New Roman" w:hAnsiTheme="majorHAnsi" w:cstheme="majorHAnsi"/>
          <w:sz w:val="22"/>
          <w:szCs w:val="22"/>
        </w:rPr>
        <w:t>.</w:t>
      </w:r>
    </w:p>
    <w:p w:rsidR="00FA7FE0" w:rsidRDefault="00FA7FE0" w:rsidP="00FA7FE0">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5A0125" w:rsidRDefault="00D53823"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9.5</w:t>
      </w:r>
      <w:r w:rsidR="0055028A">
        <w:rPr>
          <w:rFonts w:asciiTheme="majorHAnsi" w:eastAsia="Nexa Light" w:hAnsiTheme="majorHAnsi" w:cstheme="majorHAnsi"/>
          <w:b/>
          <w:sz w:val="22"/>
          <w:szCs w:val="22"/>
          <w:lang w:eastAsia="pt-BR"/>
        </w:rPr>
        <w:t>5</w:t>
      </w:r>
      <w:r w:rsidR="005A0125">
        <w:rPr>
          <w:rFonts w:asciiTheme="majorHAnsi" w:eastAsia="Nexa Light" w:hAnsiTheme="majorHAnsi" w:cstheme="majorHAnsi"/>
          <w:sz w:val="22"/>
          <w:szCs w:val="22"/>
          <w:lang w:eastAsia="pt-BR"/>
        </w:rPr>
        <w:t xml:space="preserve">. No momento da assinatura do Contrato com a </w:t>
      </w:r>
      <w:r w:rsidR="005A0125">
        <w:rPr>
          <w:rFonts w:asciiTheme="majorHAnsi" w:eastAsia="Nexa Light" w:hAnsiTheme="majorHAnsi" w:cstheme="majorHAnsi"/>
          <w:b/>
          <w:sz w:val="22"/>
          <w:szCs w:val="22"/>
          <w:lang w:eastAsia="pt-BR"/>
        </w:rPr>
        <w:t>CONTRATANTE</w:t>
      </w:r>
      <w:r w:rsidR="005A0125">
        <w:rPr>
          <w:rFonts w:asciiTheme="majorHAnsi" w:eastAsia="Nexa Light" w:hAnsiTheme="majorHAnsi" w:cstheme="majorHAnsi"/>
          <w:sz w:val="22"/>
          <w:szCs w:val="22"/>
          <w:lang w:eastAsia="pt-BR"/>
        </w:rPr>
        <w:t xml:space="preserve">, a </w:t>
      </w:r>
      <w:r w:rsidR="005A0125">
        <w:rPr>
          <w:rFonts w:asciiTheme="majorHAnsi" w:eastAsia="Nexa Light" w:hAnsiTheme="majorHAnsi" w:cstheme="majorHAnsi"/>
          <w:b/>
          <w:sz w:val="22"/>
          <w:szCs w:val="22"/>
          <w:lang w:eastAsia="pt-BR"/>
        </w:rPr>
        <w:t>CONTRATADA</w:t>
      </w:r>
      <w:r w:rsidR="005A0125">
        <w:rPr>
          <w:rFonts w:asciiTheme="majorHAnsi" w:eastAsia="Nexa Light" w:hAnsiTheme="majorHAnsi" w:cstheme="majorHAnsi"/>
          <w:sz w:val="22"/>
          <w:szCs w:val="22"/>
          <w:lang w:eastAsia="pt-BR"/>
        </w:rPr>
        <w:t xml:space="preserve"> deverá comprovar que mantém </w:t>
      </w:r>
      <w:r w:rsidR="005A0125">
        <w:rPr>
          <w:rFonts w:asciiTheme="majorHAnsi" w:eastAsia="Nexa Light" w:hAnsiTheme="majorHAnsi" w:cstheme="majorHAnsi"/>
          <w:b/>
          <w:sz w:val="22"/>
          <w:szCs w:val="22"/>
          <w:u w:val="single"/>
          <w:lang w:eastAsia="pt-BR"/>
        </w:rPr>
        <w:t>programa de integridade</w:t>
      </w:r>
      <w:r w:rsidR="005A0125">
        <w:rPr>
          <w:rFonts w:asciiTheme="majorHAnsi" w:eastAsia="Nexa Light" w:hAnsiTheme="majorHAnsi" w:cstheme="majorHAnsi"/>
          <w:sz w:val="22"/>
          <w:szCs w:val="22"/>
          <w:lang w:eastAsia="pt-BR"/>
        </w:rPr>
        <w:t>, nos termos da disciplina conferida pela Lei Estadual nº 11.123/20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5A0125" w:rsidRDefault="00D53823"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55028A">
        <w:rPr>
          <w:rFonts w:asciiTheme="majorHAnsi" w:eastAsia="Nexa Light" w:hAnsiTheme="majorHAnsi" w:cstheme="majorHAnsi"/>
          <w:b/>
          <w:sz w:val="22"/>
          <w:szCs w:val="22"/>
          <w:lang w:eastAsia="pt-BR"/>
        </w:rPr>
        <w:t>56</w:t>
      </w:r>
      <w:r w:rsidR="005A0125">
        <w:rPr>
          <w:rFonts w:asciiTheme="majorHAnsi" w:eastAsia="Nexa Light" w:hAnsiTheme="majorHAnsi" w:cstheme="majorHAnsi"/>
          <w:b/>
          <w:sz w:val="22"/>
          <w:szCs w:val="22"/>
          <w:lang w:eastAsia="pt-BR"/>
        </w:rPr>
        <w:t>.</w:t>
      </w:r>
      <w:r w:rsidR="005A0125">
        <w:rPr>
          <w:rFonts w:asciiTheme="majorHAnsi" w:eastAsia="Nexa Light" w:hAnsiTheme="majorHAnsi" w:cstheme="majorHAnsi"/>
          <w:sz w:val="22"/>
          <w:szCs w:val="22"/>
          <w:lang w:eastAsia="pt-BR"/>
        </w:rPr>
        <w:t xml:space="preserve"> Caso a futura </w:t>
      </w:r>
      <w:r w:rsidR="005A0125">
        <w:rPr>
          <w:rFonts w:asciiTheme="majorHAnsi" w:eastAsia="Nexa Light" w:hAnsiTheme="majorHAnsi" w:cstheme="majorHAnsi"/>
          <w:b/>
          <w:sz w:val="22"/>
          <w:szCs w:val="22"/>
          <w:lang w:eastAsia="pt-BR"/>
        </w:rPr>
        <w:t xml:space="preserve">CONTRATADA </w:t>
      </w:r>
      <w:r w:rsidR="005A0125">
        <w:rPr>
          <w:rFonts w:asciiTheme="majorHAnsi" w:eastAsia="Nexa Light" w:hAnsiTheme="majorHAnsi" w:cstheme="majorHAnsi"/>
          <w:sz w:val="22"/>
          <w:szCs w:val="22"/>
          <w:lang w:eastAsia="pt-BR"/>
        </w:rPr>
        <w:t>ainda não tenha programa de integridade instituído, a Lei nº 11.123/20 faculta o prazo de 180 (cento e oitenta) dias para a implantação do referido programa, a contar da data da celebração do Contrato;</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5A0125" w:rsidRDefault="00D53823" w:rsidP="005A0125">
      <w:pPr>
        <w:tabs>
          <w:tab w:val="left" w:pos="2220"/>
        </w:tabs>
        <w:spacing w:line="360" w:lineRule="auto"/>
        <w:ind w:leftChars="0" w:left="-2" w:firstLineChars="257" w:firstLine="565"/>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487EFD">
        <w:rPr>
          <w:rFonts w:asciiTheme="majorHAnsi" w:eastAsia="Nexa Light" w:hAnsiTheme="majorHAnsi" w:cstheme="majorHAnsi"/>
          <w:b/>
          <w:sz w:val="22"/>
          <w:szCs w:val="22"/>
          <w:lang w:eastAsia="pt-BR"/>
        </w:rPr>
        <w:t>5</w:t>
      </w:r>
      <w:r w:rsidR="0055028A">
        <w:rPr>
          <w:rFonts w:asciiTheme="majorHAnsi" w:eastAsia="Nexa Light" w:hAnsiTheme="majorHAnsi" w:cstheme="majorHAnsi"/>
          <w:b/>
          <w:sz w:val="22"/>
          <w:szCs w:val="22"/>
          <w:lang w:eastAsia="pt-BR"/>
        </w:rPr>
        <w:t>6</w:t>
      </w:r>
      <w:r w:rsidR="005A0125">
        <w:rPr>
          <w:rFonts w:asciiTheme="majorHAnsi" w:eastAsia="Nexa Light" w:hAnsiTheme="majorHAnsi" w:cstheme="majorHAnsi"/>
          <w:b/>
          <w:sz w:val="22"/>
          <w:szCs w:val="22"/>
          <w:lang w:eastAsia="pt-BR"/>
        </w:rPr>
        <w:t xml:space="preserve">.1. </w:t>
      </w:r>
      <w:r w:rsidR="005A0125">
        <w:rPr>
          <w:rFonts w:asciiTheme="majorHAnsi" w:eastAsia="Nexa Light" w:hAnsiTheme="majorHAnsi" w:cstheme="majorHAnsi"/>
          <w:sz w:val="22"/>
          <w:szCs w:val="22"/>
          <w:lang w:eastAsia="pt-BR"/>
        </w:rPr>
        <w:t>Na hipótese do não cumprimento do prazo estipulado, será aplicada multa de 0,02% (dois centésimos por cento), por dia, incidente sobre o valor do Contrato, a contar do término do prazo de 180 dias, conforme art. 6º da citada lei;</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5A0125" w:rsidRDefault="00D53823" w:rsidP="005A0125">
      <w:pPr>
        <w:tabs>
          <w:tab w:val="left" w:pos="2220"/>
        </w:tabs>
        <w:spacing w:line="360" w:lineRule="auto"/>
        <w:ind w:leftChars="0" w:left="-2" w:firstLineChars="515" w:firstLine="1133"/>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487EFD">
        <w:rPr>
          <w:rFonts w:asciiTheme="majorHAnsi" w:eastAsia="Nexa Light" w:hAnsiTheme="majorHAnsi" w:cstheme="majorHAnsi"/>
          <w:b/>
          <w:sz w:val="22"/>
          <w:szCs w:val="22"/>
          <w:lang w:eastAsia="pt-BR"/>
        </w:rPr>
        <w:t>5</w:t>
      </w:r>
      <w:r w:rsidR="0055028A">
        <w:rPr>
          <w:rFonts w:asciiTheme="majorHAnsi" w:eastAsia="Nexa Light" w:hAnsiTheme="majorHAnsi" w:cstheme="majorHAnsi"/>
          <w:b/>
          <w:sz w:val="22"/>
          <w:szCs w:val="22"/>
          <w:lang w:eastAsia="pt-BR"/>
        </w:rPr>
        <w:t>6</w:t>
      </w:r>
      <w:r w:rsidR="005A0125">
        <w:rPr>
          <w:rFonts w:asciiTheme="majorHAnsi" w:eastAsia="Nexa Light" w:hAnsiTheme="majorHAnsi" w:cstheme="majorHAnsi"/>
          <w:b/>
          <w:sz w:val="22"/>
          <w:szCs w:val="22"/>
          <w:lang w:eastAsia="pt-BR"/>
        </w:rPr>
        <w:t>.1.1.</w:t>
      </w:r>
      <w:r w:rsidR="005A0125">
        <w:rPr>
          <w:rFonts w:asciiTheme="majorHAnsi" w:eastAsia="Nexa Light" w:hAnsiTheme="majorHAnsi" w:cstheme="majorHAnsi"/>
          <w:sz w:val="22"/>
          <w:szCs w:val="22"/>
          <w:lang w:eastAsia="pt-BR"/>
        </w:rPr>
        <w:t xml:space="preserve"> O montante correspondente à soma dos valores básicos das multas moratórias será limitado a 10% (dez por cento) do valor do Contrato;</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5A0125" w:rsidRDefault="00D53823" w:rsidP="005A0125">
      <w:pPr>
        <w:tabs>
          <w:tab w:val="left" w:pos="2220"/>
        </w:tabs>
        <w:spacing w:line="360" w:lineRule="auto"/>
        <w:ind w:leftChars="0" w:left="-2" w:firstLineChars="515" w:firstLine="1133"/>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55028A">
        <w:rPr>
          <w:rFonts w:asciiTheme="majorHAnsi" w:eastAsia="Nexa Light" w:hAnsiTheme="majorHAnsi" w:cstheme="majorHAnsi"/>
          <w:b/>
          <w:sz w:val="22"/>
          <w:szCs w:val="22"/>
          <w:lang w:eastAsia="pt-BR"/>
        </w:rPr>
        <w:t>56</w:t>
      </w:r>
      <w:r w:rsidR="005A0125">
        <w:rPr>
          <w:rFonts w:asciiTheme="majorHAnsi" w:eastAsia="Nexa Light" w:hAnsiTheme="majorHAnsi" w:cstheme="majorHAnsi"/>
          <w:b/>
          <w:sz w:val="22"/>
          <w:szCs w:val="22"/>
          <w:lang w:eastAsia="pt-BR"/>
        </w:rPr>
        <w:t>.1.2.</w:t>
      </w:r>
      <w:r w:rsidR="005A0125">
        <w:rPr>
          <w:rFonts w:asciiTheme="majorHAnsi" w:eastAsia="Nexa Light" w:hAnsiTheme="majorHAnsi" w:cstheme="majorHAnsi"/>
          <w:sz w:val="22"/>
          <w:szCs w:val="22"/>
          <w:lang w:eastAsia="pt-BR"/>
        </w:rPr>
        <w:t xml:space="preserve"> O cumprimento da exigência da implantação fará cessar a aplicação diária da multa, sendo devido o pagamento do percentual até o dia anterior à data do protocolo;</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5A0125" w:rsidRDefault="00D53823" w:rsidP="005A0125">
      <w:pPr>
        <w:tabs>
          <w:tab w:val="left" w:pos="2220"/>
        </w:tabs>
        <w:spacing w:line="360" w:lineRule="auto"/>
        <w:ind w:leftChars="0" w:left="-2" w:firstLineChars="515" w:firstLine="1133"/>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55028A">
        <w:rPr>
          <w:rFonts w:asciiTheme="majorHAnsi" w:eastAsia="Nexa Light" w:hAnsiTheme="majorHAnsi" w:cstheme="majorHAnsi"/>
          <w:b/>
          <w:sz w:val="22"/>
          <w:szCs w:val="22"/>
          <w:lang w:eastAsia="pt-BR"/>
        </w:rPr>
        <w:t>56</w:t>
      </w:r>
      <w:r>
        <w:rPr>
          <w:rFonts w:asciiTheme="majorHAnsi" w:eastAsia="Nexa Light" w:hAnsiTheme="majorHAnsi" w:cstheme="majorHAnsi"/>
          <w:b/>
          <w:sz w:val="22"/>
          <w:szCs w:val="22"/>
          <w:lang w:eastAsia="pt-BR"/>
        </w:rPr>
        <w:t>.</w:t>
      </w:r>
      <w:r w:rsidR="005A0125">
        <w:rPr>
          <w:rFonts w:asciiTheme="majorHAnsi" w:eastAsia="Nexa Light" w:hAnsiTheme="majorHAnsi" w:cstheme="majorHAnsi"/>
          <w:b/>
          <w:sz w:val="22"/>
          <w:szCs w:val="22"/>
          <w:lang w:eastAsia="pt-BR"/>
        </w:rPr>
        <w:t>1.3.</w:t>
      </w:r>
      <w:r w:rsidR="005A0125">
        <w:rPr>
          <w:rFonts w:asciiTheme="majorHAnsi" w:eastAsia="Nexa Light" w:hAnsiTheme="majorHAnsi" w:cstheme="majorHAnsi"/>
          <w:sz w:val="22"/>
          <w:szCs w:val="22"/>
          <w:lang w:eastAsia="pt-BR"/>
        </w:rPr>
        <w:t xml:space="preserve"> O cumprimento da exigência da implantação não implicará ressarcimento das multas aplicadas.</w:t>
      </w:r>
    </w:p>
    <w:p w:rsidR="005A0125" w:rsidRDefault="005A0125"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p>
    <w:p w:rsidR="00267DA2" w:rsidRPr="005A0125" w:rsidRDefault="00487EFD" w:rsidP="005A0125">
      <w:pPr>
        <w:tabs>
          <w:tab w:val="left" w:pos="2220"/>
        </w:tabs>
        <w:spacing w:line="360" w:lineRule="auto"/>
        <w:ind w:leftChars="0" w:left="2" w:hanging="2"/>
        <w:jc w:val="both"/>
        <w:rPr>
          <w:rFonts w:asciiTheme="majorHAnsi" w:eastAsia="Nexa Light" w:hAnsiTheme="majorHAnsi" w:cstheme="majorHAnsi"/>
          <w:sz w:val="22"/>
          <w:szCs w:val="22"/>
          <w:lang w:eastAsia="pt-BR"/>
        </w:rPr>
      </w:pPr>
      <w:r>
        <w:rPr>
          <w:rFonts w:asciiTheme="majorHAnsi" w:eastAsia="Nexa Light" w:hAnsiTheme="majorHAnsi" w:cstheme="majorHAnsi"/>
          <w:b/>
          <w:sz w:val="22"/>
          <w:szCs w:val="22"/>
          <w:lang w:eastAsia="pt-BR"/>
        </w:rPr>
        <w:t>9.</w:t>
      </w:r>
      <w:r w:rsidR="0055028A">
        <w:rPr>
          <w:rFonts w:asciiTheme="majorHAnsi" w:eastAsia="Nexa Light" w:hAnsiTheme="majorHAnsi" w:cstheme="majorHAnsi"/>
          <w:b/>
          <w:sz w:val="22"/>
          <w:szCs w:val="22"/>
          <w:lang w:eastAsia="pt-BR"/>
        </w:rPr>
        <w:t>57</w:t>
      </w:r>
      <w:r w:rsidR="005A0125">
        <w:rPr>
          <w:rFonts w:asciiTheme="majorHAnsi" w:eastAsia="Nexa Light" w:hAnsiTheme="majorHAnsi" w:cstheme="majorHAnsi"/>
          <w:b/>
          <w:sz w:val="22"/>
          <w:szCs w:val="22"/>
          <w:lang w:eastAsia="pt-BR"/>
        </w:rPr>
        <w:t>.</w:t>
      </w:r>
      <w:r w:rsidR="005A0125">
        <w:rPr>
          <w:rFonts w:asciiTheme="majorHAnsi" w:eastAsia="Nexa Light" w:hAnsiTheme="majorHAnsi" w:cstheme="majorHAnsi"/>
          <w:sz w:val="22"/>
          <w:szCs w:val="22"/>
          <w:lang w:eastAsia="pt-BR"/>
        </w:rPr>
        <w:t xml:space="preserve"> Para efetiva implantação do Programa de Integridade, os custos/despesas resultantes correrão à conta da </w:t>
      </w:r>
      <w:r w:rsidR="005A0125">
        <w:rPr>
          <w:rFonts w:asciiTheme="majorHAnsi" w:eastAsia="Nexa Light" w:hAnsiTheme="majorHAnsi" w:cstheme="majorHAnsi"/>
          <w:b/>
          <w:sz w:val="22"/>
          <w:szCs w:val="22"/>
          <w:lang w:eastAsia="pt-BR"/>
        </w:rPr>
        <w:t>CONTRATADA</w:t>
      </w:r>
      <w:r w:rsidR="005A0125">
        <w:rPr>
          <w:rFonts w:asciiTheme="majorHAnsi" w:eastAsia="Nexa Light" w:hAnsiTheme="majorHAnsi" w:cstheme="majorHAnsi"/>
          <w:sz w:val="22"/>
          <w:szCs w:val="22"/>
          <w:lang w:eastAsia="pt-BR"/>
        </w:rPr>
        <w:t xml:space="preserve">, não cabendo à </w:t>
      </w:r>
      <w:r w:rsidR="005A0125">
        <w:rPr>
          <w:rFonts w:asciiTheme="majorHAnsi" w:eastAsia="Nexa Light" w:hAnsiTheme="majorHAnsi" w:cstheme="majorHAnsi"/>
          <w:b/>
          <w:sz w:val="22"/>
          <w:szCs w:val="22"/>
          <w:lang w:eastAsia="pt-BR"/>
        </w:rPr>
        <w:t>CONTRATANTE</w:t>
      </w:r>
      <w:r w:rsidR="005A0125">
        <w:rPr>
          <w:rFonts w:asciiTheme="majorHAnsi" w:eastAsia="Nexa Light" w:hAnsiTheme="majorHAnsi" w:cstheme="majorHAnsi"/>
          <w:sz w:val="22"/>
          <w:szCs w:val="22"/>
          <w:lang w:eastAsia="pt-BR"/>
        </w:rPr>
        <w:t xml:space="preserve"> o seu ressarcimento</w:t>
      </w:r>
      <w:r w:rsidR="006C13F4">
        <w:rPr>
          <w:rFonts w:asciiTheme="majorHAnsi" w:eastAsia="Nexa Light" w:hAnsiTheme="majorHAnsi" w:cstheme="majorHAnsi"/>
          <w:sz w:val="22"/>
          <w:szCs w:val="22"/>
          <w:lang w:eastAsia="pt-BR"/>
        </w:rPr>
        <w:t>.</w:t>
      </w:r>
    </w:p>
    <w:p w:rsidR="00541338" w:rsidRPr="00877271" w:rsidRDefault="00D53823" w:rsidP="00D53823">
      <w:pPr>
        <w:tabs>
          <w:tab w:val="left" w:pos="1215"/>
        </w:tabs>
        <w:spacing w:line="360" w:lineRule="auto"/>
        <w:ind w:leftChars="0" w:left="0" w:firstLineChars="0" w:firstLine="0"/>
        <w:jc w:val="both"/>
        <w:rPr>
          <w:rFonts w:asciiTheme="majorHAnsi" w:eastAsia="Arial" w:hAnsiTheme="majorHAnsi" w:cstheme="majorHAnsi"/>
          <w:b/>
          <w:bCs/>
          <w:sz w:val="16"/>
          <w:szCs w:val="16"/>
          <w:lang w:eastAsia="pt-BR"/>
        </w:rPr>
      </w:pPr>
      <w:r w:rsidRPr="00877271">
        <w:rPr>
          <w:rFonts w:asciiTheme="majorHAnsi" w:eastAsia="Arial" w:hAnsiTheme="majorHAnsi" w:cstheme="majorHAnsi"/>
          <w:b/>
          <w:bCs/>
          <w:sz w:val="16"/>
          <w:szCs w:val="16"/>
          <w:lang w:eastAsia="pt-BR"/>
        </w:rPr>
        <w:tab/>
      </w:r>
    </w:p>
    <w:p w:rsidR="00851B63" w:rsidRPr="00877271" w:rsidRDefault="00851B63" w:rsidP="00D53823">
      <w:pPr>
        <w:tabs>
          <w:tab w:val="left" w:pos="1215"/>
        </w:tabs>
        <w:spacing w:line="360" w:lineRule="auto"/>
        <w:ind w:leftChars="0" w:left="0" w:firstLineChars="0" w:firstLine="0"/>
        <w:jc w:val="both"/>
        <w:rPr>
          <w:rFonts w:asciiTheme="majorHAnsi" w:eastAsia="Arial" w:hAnsiTheme="majorHAnsi" w:cstheme="majorHAnsi"/>
          <w:b/>
          <w:bCs/>
          <w:sz w:val="16"/>
          <w:szCs w:val="16"/>
          <w:lang w:eastAsia="pt-BR"/>
        </w:rPr>
      </w:pPr>
    </w:p>
    <w:p w:rsidR="00541338" w:rsidRPr="00541338" w:rsidRDefault="00541338" w:rsidP="00541338">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541338">
        <w:rPr>
          <w:rFonts w:asciiTheme="majorHAnsi" w:eastAsia="Arial" w:hAnsiTheme="majorHAnsi" w:cstheme="majorHAnsi"/>
          <w:b/>
          <w:bCs/>
          <w:sz w:val="22"/>
          <w:szCs w:val="22"/>
          <w:lang w:eastAsia="pt-BR"/>
        </w:rPr>
        <w:t>10. CLÁUSULA DÉCIMA – DAS OBRIGAÇÕES DA CONTRATANTE</w:t>
      </w:r>
    </w:p>
    <w:p w:rsidR="00267DA2" w:rsidRPr="000A1EDD"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541338" w:rsidRDefault="00541338" w:rsidP="00541338">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41338">
        <w:rPr>
          <w:rFonts w:asciiTheme="majorHAnsi" w:eastAsia="Arial" w:hAnsiTheme="majorHAnsi" w:cstheme="majorHAnsi"/>
          <w:b/>
          <w:bCs/>
          <w:sz w:val="22"/>
          <w:szCs w:val="22"/>
          <w:lang w:eastAsia="pt-BR"/>
        </w:rPr>
        <w:t>10.1</w:t>
      </w:r>
      <w:r>
        <w:rPr>
          <w:rFonts w:asciiTheme="majorHAnsi" w:eastAsia="Arial" w:hAnsiTheme="majorHAnsi" w:cstheme="majorHAnsi"/>
          <w:bCs/>
          <w:sz w:val="22"/>
          <w:szCs w:val="22"/>
          <w:lang w:eastAsia="pt-BR"/>
        </w:rPr>
        <w:t>. Emitir ordem de serviço estabelecendo dia, hora, quantidade, local e demais informações que achar pertinentes para o bom cumprimento do objeto;</w:t>
      </w:r>
    </w:p>
    <w:p w:rsidR="00541338" w:rsidRPr="00851B63" w:rsidRDefault="00541338" w:rsidP="00541338">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p>
    <w:p w:rsidR="00F3677B" w:rsidRPr="00F3677B" w:rsidRDefault="00541338"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92A4A">
        <w:rPr>
          <w:rFonts w:asciiTheme="majorHAnsi" w:eastAsia="Arial" w:hAnsiTheme="majorHAnsi" w:cstheme="majorHAnsi"/>
          <w:b/>
          <w:bCs/>
          <w:sz w:val="22"/>
          <w:szCs w:val="22"/>
          <w:lang w:eastAsia="pt-BR"/>
        </w:rPr>
        <w:lastRenderedPageBreak/>
        <w:t>10.2</w:t>
      </w:r>
      <w:r w:rsidRPr="00592A4A">
        <w:rPr>
          <w:rFonts w:asciiTheme="majorHAnsi" w:eastAsia="Arial" w:hAnsiTheme="majorHAnsi" w:cstheme="majorHAnsi"/>
          <w:bCs/>
          <w:sz w:val="22"/>
          <w:szCs w:val="22"/>
          <w:lang w:eastAsia="pt-BR"/>
        </w:rPr>
        <w:t xml:space="preserve">. </w:t>
      </w:r>
      <w:r w:rsidR="00F3677B" w:rsidRPr="00F3677B">
        <w:rPr>
          <w:rFonts w:asciiTheme="majorHAnsi" w:eastAsia="Arial" w:hAnsiTheme="majorHAnsi" w:cstheme="majorHAnsi"/>
          <w:bCs/>
          <w:sz w:val="22"/>
          <w:szCs w:val="22"/>
          <w:lang w:eastAsia="pt-BR"/>
        </w:rPr>
        <w:t xml:space="preserve">Proporcionar todas as facilidades para que a </w:t>
      </w:r>
      <w:r w:rsidR="00F3677B" w:rsidRPr="00871B7C">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possa desempenhar seus serviços dentro das normas do c</w:t>
      </w:r>
      <w:r w:rsidR="00871B7C">
        <w:rPr>
          <w:rFonts w:asciiTheme="majorHAnsi" w:eastAsia="Arial" w:hAnsiTheme="majorHAnsi" w:cstheme="majorHAnsi"/>
          <w:bCs/>
          <w:sz w:val="22"/>
          <w:szCs w:val="22"/>
          <w:lang w:eastAsia="pt-BR"/>
        </w:rPr>
        <w:t>ontrato firmado entre as partes;</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871B7C"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871B7C">
        <w:rPr>
          <w:rFonts w:asciiTheme="majorHAnsi" w:eastAsia="Arial" w:hAnsiTheme="majorHAnsi" w:cstheme="majorHAnsi"/>
          <w:b/>
          <w:bCs/>
          <w:sz w:val="22"/>
          <w:szCs w:val="22"/>
          <w:lang w:eastAsia="pt-BR"/>
        </w:rPr>
        <w:t>10.3</w:t>
      </w:r>
      <w:r w:rsidR="00F3677B" w:rsidRPr="00F3677B">
        <w:rPr>
          <w:rFonts w:asciiTheme="majorHAnsi" w:eastAsia="Arial" w:hAnsiTheme="majorHAnsi" w:cstheme="majorHAnsi"/>
          <w:bCs/>
          <w:sz w:val="22"/>
          <w:szCs w:val="22"/>
          <w:lang w:eastAsia="pt-BR"/>
        </w:rPr>
        <w:t xml:space="preserve">. Acompanhar e fiscalizar a execução do serviço, através de um representante da Administração da </w:t>
      </w:r>
      <w:r w:rsidR="00F3677B" w:rsidRPr="00244CB6">
        <w:rPr>
          <w:rFonts w:asciiTheme="majorHAnsi" w:eastAsia="Arial" w:hAnsiTheme="majorHAnsi" w:cstheme="majorHAnsi"/>
          <w:b/>
          <w:bCs/>
          <w:sz w:val="22"/>
          <w:szCs w:val="22"/>
          <w:lang w:eastAsia="pt-BR"/>
        </w:rPr>
        <w:t>CONTRATANTE</w:t>
      </w:r>
      <w:r w:rsidR="00F3677B" w:rsidRPr="00F3677B">
        <w:rPr>
          <w:rFonts w:asciiTheme="majorHAnsi" w:eastAsia="Arial" w:hAnsiTheme="majorHAnsi" w:cstheme="majorHAnsi"/>
          <w:bCs/>
          <w:sz w:val="22"/>
          <w:szCs w:val="22"/>
          <w:lang w:eastAsia="pt-BR"/>
        </w:rPr>
        <w:t>, Fiscal de Contrato, a ser oportunamente designado, nos termos do art. 67 da Lei n. 8.666/93 e alterações posteriores, que anotará em registro próprio todas as ocorrências rel</w:t>
      </w:r>
      <w:r w:rsidR="00244CB6">
        <w:rPr>
          <w:rFonts w:asciiTheme="majorHAnsi" w:eastAsia="Arial" w:hAnsiTheme="majorHAnsi" w:cstheme="majorHAnsi"/>
          <w:bCs/>
          <w:sz w:val="22"/>
          <w:szCs w:val="22"/>
          <w:lang w:eastAsia="pt-BR"/>
        </w:rPr>
        <w:t>acionadas à execução contratual;</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244CB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E1F7A">
        <w:rPr>
          <w:rFonts w:asciiTheme="majorHAnsi" w:eastAsia="Arial" w:hAnsiTheme="majorHAnsi" w:cstheme="majorHAnsi"/>
          <w:b/>
          <w:bCs/>
          <w:sz w:val="22"/>
          <w:szCs w:val="22"/>
          <w:lang w:eastAsia="pt-BR"/>
        </w:rPr>
        <w:t>10.4</w:t>
      </w:r>
      <w:r w:rsidR="00F3677B" w:rsidRPr="00F3677B">
        <w:rPr>
          <w:rFonts w:asciiTheme="majorHAnsi" w:eastAsia="Arial" w:hAnsiTheme="majorHAnsi" w:cstheme="majorHAnsi"/>
          <w:bCs/>
          <w:sz w:val="22"/>
          <w:szCs w:val="22"/>
          <w:lang w:eastAsia="pt-BR"/>
        </w:rPr>
        <w:t xml:space="preserve">. Prestar as informações e os esclarecimentos que venham a ser solicitados pela </w:t>
      </w:r>
      <w:r w:rsidR="00F3677B" w:rsidRPr="007E1F7A">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desde que ati</w:t>
      </w:r>
      <w:r w:rsidR="007E1F7A">
        <w:rPr>
          <w:rFonts w:asciiTheme="majorHAnsi" w:eastAsia="Arial" w:hAnsiTheme="majorHAnsi" w:cstheme="majorHAnsi"/>
          <w:bCs/>
          <w:sz w:val="22"/>
          <w:szCs w:val="22"/>
          <w:lang w:eastAsia="pt-BR"/>
        </w:rPr>
        <w:t>nentes ao objeto da contratação;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E1F7A"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E1F7A">
        <w:rPr>
          <w:rFonts w:asciiTheme="majorHAnsi" w:eastAsia="Arial" w:hAnsiTheme="majorHAnsi" w:cstheme="majorHAnsi"/>
          <w:b/>
          <w:bCs/>
          <w:sz w:val="22"/>
          <w:szCs w:val="22"/>
          <w:lang w:eastAsia="pt-BR"/>
        </w:rPr>
        <w:t>10.5</w:t>
      </w:r>
      <w:r w:rsidR="00F3677B" w:rsidRPr="007E1F7A">
        <w:rPr>
          <w:rFonts w:asciiTheme="majorHAnsi" w:eastAsia="Arial" w:hAnsiTheme="majorHAnsi" w:cstheme="majorHAnsi"/>
          <w:b/>
          <w:bCs/>
          <w:sz w:val="22"/>
          <w:szCs w:val="22"/>
          <w:lang w:eastAsia="pt-BR"/>
        </w:rPr>
        <w:t>.</w:t>
      </w:r>
      <w:r w:rsidR="00F3677B" w:rsidRPr="00F3677B">
        <w:rPr>
          <w:rFonts w:asciiTheme="majorHAnsi" w:eastAsia="Arial" w:hAnsiTheme="majorHAnsi" w:cstheme="majorHAnsi"/>
          <w:bCs/>
          <w:sz w:val="22"/>
          <w:szCs w:val="22"/>
          <w:lang w:eastAsia="pt-BR"/>
        </w:rPr>
        <w:t xml:space="preserve"> Comunicar a </w:t>
      </w:r>
      <w:r w:rsidR="00F3677B" w:rsidRPr="007E1F7A">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toda e qualquer ocorrência re</w:t>
      </w:r>
      <w:r>
        <w:rPr>
          <w:rFonts w:asciiTheme="majorHAnsi" w:eastAsia="Arial" w:hAnsiTheme="majorHAnsi" w:cstheme="majorHAnsi"/>
          <w:bCs/>
          <w:sz w:val="22"/>
          <w:szCs w:val="22"/>
          <w:lang w:eastAsia="pt-BR"/>
        </w:rPr>
        <w:t>lacionada à execução do serviço;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E1F7A"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E1F7A">
        <w:rPr>
          <w:rFonts w:asciiTheme="majorHAnsi" w:eastAsia="Arial" w:hAnsiTheme="majorHAnsi" w:cstheme="majorHAnsi"/>
          <w:b/>
          <w:bCs/>
          <w:sz w:val="22"/>
          <w:szCs w:val="22"/>
          <w:lang w:eastAsia="pt-BR"/>
        </w:rPr>
        <w:t>10.6</w:t>
      </w:r>
      <w:r w:rsidR="00F3677B" w:rsidRPr="00F3677B">
        <w:rPr>
          <w:rFonts w:asciiTheme="majorHAnsi" w:eastAsia="Arial" w:hAnsiTheme="majorHAnsi" w:cstheme="majorHAnsi"/>
          <w:bCs/>
          <w:sz w:val="22"/>
          <w:szCs w:val="22"/>
          <w:lang w:eastAsia="pt-BR"/>
        </w:rPr>
        <w:t>. Efetuar o pagamento, com observância do preço e das cond</w:t>
      </w:r>
      <w:r>
        <w:rPr>
          <w:rFonts w:asciiTheme="majorHAnsi" w:eastAsia="Arial" w:hAnsiTheme="majorHAnsi" w:cstheme="majorHAnsi"/>
          <w:bCs/>
          <w:sz w:val="22"/>
          <w:szCs w:val="22"/>
          <w:lang w:eastAsia="pt-BR"/>
        </w:rPr>
        <w:t>ições estabelecidas no contrato;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E1F7A" w:rsidP="007E1F7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7E1F7A">
        <w:rPr>
          <w:rFonts w:asciiTheme="majorHAnsi" w:eastAsia="Arial" w:hAnsiTheme="majorHAnsi" w:cstheme="majorHAnsi"/>
          <w:b/>
          <w:bCs/>
          <w:sz w:val="22"/>
          <w:szCs w:val="22"/>
          <w:lang w:eastAsia="pt-BR"/>
        </w:rPr>
        <w:t>10.6.1</w:t>
      </w:r>
      <w:r w:rsidR="00F3677B" w:rsidRPr="00F3677B">
        <w:rPr>
          <w:rFonts w:asciiTheme="majorHAnsi" w:eastAsia="Arial" w:hAnsiTheme="majorHAnsi" w:cstheme="majorHAnsi"/>
          <w:bCs/>
          <w:sz w:val="22"/>
          <w:szCs w:val="22"/>
          <w:lang w:eastAsia="pt-BR"/>
        </w:rPr>
        <w:t xml:space="preserve">. Efetuar as retenções tributárias devidas sobre o valor da Nota Fiscal/Fatura ou Documento Fiscal competente e legal fornecido pela </w:t>
      </w:r>
      <w:r w:rsidR="00F3677B" w:rsidRPr="007E1F7A">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010C97"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010C97">
        <w:rPr>
          <w:rFonts w:asciiTheme="majorHAnsi" w:eastAsia="Arial" w:hAnsiTheme="majorHAnsi" w:cstheme="majorHAnsi"/>
          <w:b/>
          <w:bCs/>
          <w:sz w:val="22"/>
          <w:szCs w:val="22"/>
          <w:lang w:eastAsia="pt-BR"/>
        </w:rPr>
        <w:t>10.7</w:t>
      </w:r>
      <w:r w:rsidR="00F3677B" w:rsidRPr="00F3677B">
        <w:rPr>
          <w:rFonts w:asciiTheme="majorHAnsi" w:eastAsia="Arial" w:hAnsiTheme="majorHAnsi" w:cstheme="majorHAnsi"/>
          <w:bCs/>
          <w:sz w:val="22"/>
          <w:szCs w:val="22"/>
          <w:lang w:eastAsia="pt-BR"/>
        </w:rPr>
        <w:t xml:space="preserve">. Notificar, por escrito, a </w:t>
      </w:r>
      <w:r w:rsidR="00F3677B" w:rsidRPr="00530942">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para a prestação dos serviços a ocorrência de eventuais imperfeições no curso de execução dos serviços, </w:t>
      </w:r>
      <w:r w:rsidR="00530942">
        <w:rPr>
          <w:rFonts w:asciiTheme="majorHAnsi" w:eastAsia="Arial" w:hAnsiTheme="majorHAnsi" w:cstheme="majorHAnsi"/>
          <w:bCs/>
          <w:sz w:val="22"/>
          <w:szCs w:val="22"/>
          <w:lang w:eastAsia="pt-BR"/>
        </w:rPr>
        <w:t>fixando prazo para sua correção;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30942"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30942">
        <w:rPr>
          <w:rFonts w:asciiTheme="majorHAnsi" w:eastAsia="Arial" w:hAnsiTheme="majorHAnsi" w:cstheme="majorHAnsi"/>
          <w:b/>
          <w:bCs/>
          <w:sz w:val="22"/>
          <w:szCs w:val="22"/>
          <w:lang w:eastAsia="pt-BR"/>
        </w:rPr>
        <w:t>10.8</w:t>
      </w:r>
      <w:r>
        <w:rPr>
          <w:rFonts w:asciiTheme="majorHAnsi" w:eastAsia="Arial" w:hAnsiTheme="majorHAnsi" w:cstheme="majorHAnsi"/>
          <w:bCs/>
          <w:sz w:val="22"/>
          <w:szCs w:val="22"/>
          <w:lang w:eastAsia="pt-BR"/>
        </w:rPr>
        <w:t>.</w:t>
      </w:r>
      <w:r w:rsidR="00F3677B" w:rsidRPr="00F3677B">
        <w:rPr>
          <w:rFonts w:asciiTheme="majorHAnsi" w:eastAsia="Arial" w:hAnsiTheme="majorHAnsi" w:cstheme="majorHAnsi"/>
          <w:bCs/>
          <w:sz w:val="22"/>
          <w:szCs w:val="22"/>
          <w:lang w:eastAsia="pt-BR"/>
        </w:rPr>
        <w:t xml:space="preserve"> Fiscalizar o cumprimento das obrigações assumidas pela </w:t>
      </w:r>
      <w:r w:rsidR="00F3677B" w:rsidRPr="00530942">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inclusive quanto à continuidade da prestação dos serviços que, ressalvados os casos de força maior, justificados e aceitos pela </w:t>
      </w:r>
      <w:r w:rsidR="00F3677B" w:rsidRPr="00530942">
        <w:rPr>
          <w:rFonts w:asciiTheme="majorHAnsi" w:eastAsia="Arial" w:hAnsiTheme="majorHAnsi" w:cstheme="majorHAnsi"/>
          <w:b/>
          <w:bCs/>
          <w:sz w:val="22"/>
          <w:szCs w:val="22"/>
          <w:lang w:eastAsia="pt-BR"/>
        </w:rPr>
        <w:t>CONTRATANTE</w:t>
      </w:r>
      <w:r>
        <w:rPr>
          <w:rFonts w:asciiTheme="majorHAnsi" w:eastAsia="Arial" w:hAnsiTheme="majorHAnsi" w:cstheme="majorHAnsi"/>
          <w:bCs/>
          <w:sz w:val="22"/>
          <w:szCs w:val="22"/>
          <w:lang w:eastAsia="pt-BR"/>
        </w:rPr>
        <w:t>, não deve ser interrompida;</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30942"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30942">
        <w:rPr>
          <w:rFonts w:asciiTheme="majorHAnsi" w:eastAsia="Arial" w:hAnsiTheme="majorHAnsi" w:cstheme="majorHAnsi"/>
          <w:b/>
          <w:bCs/>
          <w:sz w:val="22"/>
          <w:szCs w:val="22"/>
          <w:lang w:eastAsia="pt-BR"/>
        </w:rPr>
        <w:t>10.9</w:t>
      </w:r>
      <w:r w:rsidR="00F3677B" w:rsidRPr="00F3677B">
        <w:rPr>
          <w:rFonts w:asciiTheme="majorHAnsi" w:eastAsia="Arial" w:hAnsiTheme="majorHAnsi" w:cstheme="majorHAnsi"/>
          <w:bCs/>
          <w:sz w:val="22"/>
          <w:szCs w:val="22"/>
          <w:lang w:eastAsia="pt-BR"/>
        </w:rPr>
        <w:t>. Avaliar a qualidade dos serviços, podendo rejeitá-los no todo ou em parte, caso estejam em desacordo co</w:t>
      </w:r>
      <w:r>
        <w:rPr>
          <w:rFonts w:asciiTheme="majorHAnsi" w:eastAsia="Arial" w:hAnsiTheme="majorHAnsi" w:cstheme="majorHAnsi"/>
          <w:bCs/>
          <w:sz w:val="22"/>
          <w:szCs w:val="22"/>
          <w:lang w:eastAsia="pt-BR"/>
        </w:rPr>
        <w:t>m o constante neste instrumento;</w:t>
      </w:r>
    </w:p>
    <w:p w:rsidR="00F3677B" w:rsidRPr="00597090" w:rsidRDefault="00F3677B" w:rsidP="00F3677B">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r w:rsidRPr="00F3677B">
        <w:rPr>
          <w:rFonts w:asciiTheme="majorHAnsi" w:eastAsia="Arial" w:hAnsiTheme="majorHAnsi" w:cstheme="majorHAnsi"/>
          <w:bCs/>
          <w:sz w:val="22"/>
          <w:szCs w:val="22"/>
          <w:lang w:eastAsia="pt-BR"/>
        </w:rPr>
        <w:t> </w:t>
      </w:r>
    </w:p>
    <w:p w:rsidR="00F3677B" w:rsidRPr="00F3677B" w:rsidRDefault="00530942" w:rsidP="00530942">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530942">
        <w:rPr>
          <w:rFonts w:asciiTheme="majorHAnsi" w:eastAsia="Arial" w:hAnsiTheme="majorHAnsi" w:cstheme="majorHAnsi"/>
          <w:b/>
          <w:bCs/>
          <w:sz w:val="22"/>
          <w:szCs w:val="22"/>
          <w:lang w:eastAsia="pt-BR"/>
        </w:rPr>
        <w:t>10.9.1</w:t>
      </w:r>
      <w:r w:rsidR="00F3677B" w:rsidRPr="00F3677B">
        <w:rPr>
          <w:rFonts w:asciiTheme="majorHAnsi" w:eastAsia="Arial" w:hAnsiTheme="majorHAnsi" w:cstheme="majorHAnsi"/>
          <w:bCs/>
          <w:sz w:val="22"/>
          <w:szCs w:val="22"/>
          <w:lang w:eastAsia="pt-BR"/>
        </w:rPr>
        <w:t xml:space="preserve">. Fica assegurado </w:t>
      </w:r>
      <w:r w:rsidR="009167AA">
        <w:rPr>
          <w:rFonts w:asciiTheme="majorHAnsi" w:eastAsia="Arial" w:hAnsiTheme="majorHAnsi" w:cstheme="majorHAnsi"/>
          <w:bCs/>
          <w:sz w:val="22"/>
          <w:szCs w:val="22"/>
          <w:lang w:eastAsia="pt-BR"/>
        </w:rPr>
        <w:t>à</w:t>
      </w:r>
      <w:r w:rsidR="00F3677B" w:rsidRPr="00F3677B">
        <w:rPr>
          <w:rFonts w:asciiTheme="majorHAnsi" w:eastAsia="Arial" w:hAnsiTheme="majorHAnsi" w:cstheme="majorHAnsi"/>
          <w:bCs/>
          <w:sz w:val="22"/>
          <w:szCs w:val="22"/>
          <w:lang w:eastAsia="pt-BR"/>
        </w:rPr>
        <w:t xml:space="preserve"> </w:t>
      </w:r>
      <w:r w:rsidR="00F3677B" w:rsidRPr="00530942">
        <w:rPr>
          <w:rFonts w:asciiTheme="majorHAnsi" w:eastAsia="Arial" w:hAnsiTheme="majorHAnsi" w:cstheme="majorHAnsi"/>
          <w:b/>
          <w:bCs/>
          <w:sz w:val="22"/>
          <w:szCs w:val="22"/>
          <w:lang w:eastAsia="pt-BR"/>
        </w:rPr>
        <w:t>CONTRATANTE</w:t>
      </w:r>
      <w:r w:rsidR="00F3677B" w:rsidRPr="00F3677B">
        <w:rPr>
          <w:rFonts w:asciiTheme="majorHAnsi" w:eastAsia="Arial" w:hAnsiTheme="majorHAnsi" w:cstheme="majorHAnsi"/>
          <w:bCs/>
          <w:sz w:val="22"/>
          <w:szCs w:val="22"/>
          <w:lang w:eastAsia="pt-BR"/>
        </w:rPr>
        <w:t xml:space="preserve"> o direito de exigir e obter imediatamente a substituição e/ou descredenciamento de qualquer credenciado da </w:t>
      </w:r>
      <w:r w:rsidR="00F3677B" w:rsidRPr="00530942">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notadamente quando verificada a falta de qualificação, zelo, dedicação na execução das tarefas, ou outros comportamentos que prejudiquem as atividades e resultados, objeto deste instrumento.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675544"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675544">
        <w:rPr>
          <w:rFonts w:asciiTheme="majorHAnsi" w:eastAsia="Arial" w:hAnsiTheme="majorHAnsi" w:cstheme="majorHAnsi"/>
          <w:b/>
          <w:bCs/>
          <w:sz w:val="22"/>
          <w:szCs w:val="22"/>
          <w:lang w:eastAsia="pt-BR"/>
        </w:rPr>
        <w:t>10.10</w:t>
      </w:r>
      <w:r w:rsidR="00F3677B" w:rsidRPr="00675544">
        <w:rPr>
          <w:rFonts w:asciiTheme="majorHAnsi" w:eastAsia="Arial" w:hAnsiTheme="majorHAnsi" w:cstheme="majorHAnsi"/>
          <w:b/>
          <w:bCs/>
          <w:sz w:val="22"/>
          <w:szCs w:val="22"/>
          <w:lang w:eastAsia="pt-BR"/>
        </w:rPr>
        <w:t>.</w:t>
      </w:r>
      <w:r w:rsidR="00F3677B" w:rsidRPr="00F3677B">
        <w:rPr>
          <w:rFonts w:asciiTheme="majorHAnsi" w:eastAsia="Arial" w:hAnsiTheme="majorHAnsi" w:cstheme="majorHAnsi"/>
          <w:bCs/>
          <w:sz w:val="22"/>
          <w:szCs w:val="22"/>
          <w:lang w:eastAsia="pt-BR"/>
        </w:rPr>
        <w:t xml:space="preserve"> Estabelecer rotinas pa</w:t>
      </w:r>
      <w:r>
        <w:rPr>
          <w:rFonts w:asciiTheme="majorHAnsi" w:eastAsia="Arial" w:hAnsiTheme="majorHAnsi" w:cstheme="majorHAnsi"/>
          <w:bCs/>
          <w:sz w:val="22"/>
          <w:szCs w:val="22"/>
          <w:lang w:eastAsia="pt-BR"/>
        </w:rPr>
        <w:t>ra o cumprimento da contratação;</w:t>
      </w:r>
    </w:p>
    <w:p w:rsidR="00F3677B" w:rsidRPr="00597090" w:rsidRDefault="00F3677B" w:rsidP="00F3677B">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r w:rsidRPr="00F3677B">
        <w:rPr>
          <w:rFonts w:asciiTheme="majorHAnsi" w:eastAsia="Arial" w:hAnsiTheme="majorHAnsi" w:cstheme="majorHAnsi"/>
          <w:bCs/>
          <w:sz w:val="22"/>
          <w:szCs w:val="22"/>
          <w:lang w:eastAsia="pt-BR"/>
        </w:rPr>
        <w:lastRenderedPageBreak/>
        <w:t> </w:t>
      </w:r>
    </w:p>
    <w:p w:rsidR="00F3677B" w:rsidRPr="00F3677B" w:rsidRDefault="00297150"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297150">
        <w:rPr>
          <w:rFonts w:asciiTheme="majorHAnsi" w:eastAsia="Arial" w:hAnsiTheme="majorHAnsi" w:cstheme="majorHAnsi"/>
          <w:b/>
          <w:bCs/>
          <w:sz w:val="22"/>
          <w:szCs w:val="22"/>
          <w:lang w:eastAsia="pt-BR"/>
        </w:rPr>
        <w:t>10</w:t>
      </w:r>
      <w:r w:rsidR="00F3677B" w:rsidRPr="00297150">
        <w:rPr>
          <w:rFonts w:asciiTheme="majorHAnsi" w:eastAsia="Arial" w:hAnsiTheme="majorHAnsi" w:cstheme="majorHAnsi"/>
          <w:b/>
          <w:bCs/>
          <w:sz w:val="22"/>
          <w:szCs w:val="22"/>
          <w:lang w:eastAsia="pt-BR"/>
        </w:rPr>
        <w:t>.</w:t>
      </w:r>
      <w:r w:rsidRPr="00297150">
        <w:rPr>
          <w:rFonts w:asciiTheme="majorHAnsi" w:eastAsia="Arial" w:hAnsiTheme="majorHAnsi" w:cstheme="majorHAnsi"/>
          <w:b/>
          <w:bCs/>
          <w:sz w:val="22"/>
          <w:szCs w:val="22"/>
          <w:lang w:eastAsia="pt-BR"/>
        </w:rPr>
        <w:t>11.</w:t>
      </w:r>
      <w:r w:rsidR="00F3677B" w:rsidRPr="00F3677B">
        <w:rPr>
          <w:rFonts w:asciiTheme="majorHAnsi" w:eastAsia="Arial" w:hAnsiTheme="majorHAnsi" w:cstheme="majorHAnsi"/>
          <w:bCs/>
          <w:sz w:val="22"/>
          <w:szCs w:val="22"/>
          <w:lang w:eastAsia="pt-BR"/>
        </w:rPr>
        <w:t xml:space="preserve"> Receber o veículo verificando o atendimento quanto às normatizações do Código de Trânsito Brasileiro, quantidade de combustível disponível, cabendo relatório, conforme o </w:t>
      </w:r>
      <w:r w:rsidR="00EE0BA0">
        <w:rPr>
          <w:rFonts w:asciiTheme="majorHAnsi" w:eastAsia="Arial" w:hAnsiTheme="majorHAnsi" w:cstheme="majorHAnsi"/>
          <w:bCs/>
          <w:sz w:val="22"/>
          <w:szCs w:val="22"/>
          <w:lang w:eastAsia="pt-BR"/>
        </w:rPr>
        <w:t>caso, e estado geral do veículo;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EE0BA0"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EE0BA0">
        <w:rPr>
          <w:rFonts w:asciiTheme="majorHAnsi" w:eastAsia="Arial" w:hAnsiTheme="majorHAnsi" w:cstheme="majorHAnsi"/>
          <w:b/>
          <w:bCs/>
          <w:sz w:val="22"/>
          <w:szCs w:val="22"/>
          <w:lang w:eastAsia="pt-BR"/>
        </w:rPr>
        <w:t>10.12</w:t>
      </w:r>
      <w:r w:rsidR="00F3677B" w:rsidRPr="00F3677B">
        <w:rPr>
          <w:rFonts w:asciiTheme="majorHAnsi" w:eastAsia="Arial" w:hAnsiTheme="majorHAnsi" w:cstheme="majorHAnsi"/>
          <w:bCs/>
          <w:sz w:val="22"/>
          <w:szCs w:val="22"/>
          <w:lang w:eastAsia="pt-BR"/>
        </w:rPr>
        <w:t xml:space="preserve">. Devolver o veículo com a mesma quantidade de combustível recebida na retirada, sendo que o tipo de combustível será escolhido de acordo com a conveniência da </w:t>
      </w:r>
      <w:r w:rsidR="00F3677B" w:rsidRPr="00EE0BA0">
        <w:rPr>
          <w:rFonts w:asciiTheme="majorHAnsi" w:eastAsia="Arial" w:hAnsiTheme="majorHAnsi" w:cstheme="majorHAnsi"/>
          <w:b/>
          <w:bCs/>
          <w:sz w:val="22"/>
          <w:szCs w:val="22"/>
          <w:lang w:eastAsia="pt-BR"/>
        </w:rPr>
        <w:t>CONTRATANTE</w:t>
      </w:r>
      <w:r>
        <w:rPr>
          <w:rFonts w:asciiTheme="majorHAnsi" w:eastAsia="Arial" w:hAnsiTheme="majorHAnsi" w:cstheme="majorHAnsi"/>
          <w:bCs/>
          <w:sz w:val="22"/>
          <w:szCs w:val="22"/>
          <w:lang w:eastAsia="pt-BR"/>
        </w:rPr>
        <w:t>;</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23A3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23A36">
        <w:rPr>
          <w:rFonts w:asciiTheme="majorHAnsi" w:eastAsia="Arial" w:hAnsiTheme="majorHAnsi" w:cstheme="majorHAnsi"/>
          <w:b/>
          <w:bCs/>
          <w:sz w:val="22"/>
          <w:szCs w:val="22"/>
          <w:lang w:eastAsia="pt-BR"/>
        </w:rPr>
        <w:t>10.13</w:t>
      </w:r>
      <w:r w:rsidR="00F3677B" w:rsidRPr="00723A36">
        <w:rPr>
          <w:rFonts w:asciiTheme="majorHAnsi" w:eastAsia="Arial" w:hAnsiTheme="majorHAnsi" w:cstheme="majorHAnsi"/>
          <w:bCs/>
          <w:sz w:val="22"/>
          <w:szCs w:val="22"/>
          <w:lang w:eastAsia="pt-BR"/>
        </w:rPr>
        <w:t xml:space="preserve">. Avisar formalmente a </w:t>
      </w:r>
      <w:r w:rsidR="00F3677B" w:rsidRPr="00723A36">
        <w:rPr>
          <w:rFonts w:asciiTheme="majorHAnsi" w:eastAsia="Arial" w:hAnsiTheme="majorHAnsi" w:cstheme="majorHAnsi"/>
          <w:b/>
          <w:bCs/>
          <w:sz w:val="22"/>
          <w:szCs w:val="22"/>
          <w:lang w:eastAsia="pt-BR"/>
        </w:rPr>
        <w:t>CONTRATADA</w:t>
      </w:r>
      <w:r w:rsidR="00F3677B" w:rsidRPr="00723A36">
        <w:rPr>
          <w:rFonts w:asciiTheme="majorHAnsi" w:eastAsia="Arial" w:hAnsiTheme="majorHAnsi" w:cstheme="majorHAnsi"/>
          <w:bCs/>
          <w:sz w:val="22"/>
          <w:szCs w:val="22"/>
          <w:lang w:eastAsia="pt-BR"/>
        </w:rPr>
        <w:t xml:space="preserve"> das devoluções, </w:t>
      </w:r>
      <w:r w:rsidR="00F3677B" w:rsidRPr="00723A36">
        <w:rPr>
          <w:rFonts w:asciiTheme="majorHAnsi" w:eastAsia="Arial" w:hAnsiTheme="majorHAnsi" w:cstheme="majorHAnsi"/>
          <w:b/>
          <w:bCs/>
          <w:sz w:val="22"/>
          <w:szCs w:val="22"/>
          <w:lang w:eastAsia="pt-BR"/>
        </w:rPr>
        <w:t>no prazo de 30 (trinta) dias úteis</w:t>
      </w:r>
      <w:r w:rsidR="00F3677B" w:rsidRPr="00723A36">
        <w:rPr>
          <w:rFonts w:asciiTheme="majorHAnsi" w:eastAsia="Arial" w:hAnsiTheme="majorHAnsi" w:cstheme="majorHAnsi"/>
          <w:bCs/>
          <w:sz w:val="22"/>
          <w:szCs w:val="22"/>
          <w:lang w:eastAsia="pt-BR"/>
        </w:rPr>
        <w:t xml:space="preserve"> antes da eventual devolução do veículo, com exceção das contratações por diária;</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23A3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23A36">
        <w:rPr>
          <w:rFonts w:asciiTheme="majorHAnsi" w:eastAsia="Arial" w:hAnsiTheme="majorHAnsi" w:cstheme="majorHAnsi"/>
          <w:b/>
          <w:bCs/>
          <w:sz w:val="22"/>
          <w:szCs w:val="22"/>
          <w:lang w:eastAsia="pt-BR"/>
        </w:rPr>
        <w:t>10.14</w:t>
      </w:r>
      <w:r w:rsidR="00F3677B" w:rsidRPr="00F3677B">
        <w:rPr>
          <w:rFonts w:asciiTheme="majorHAnsi" w:eastAsia="Arial" w:hAnsiTheme="majorHAnsi" w:cstheme="majorHAnsi"/>
          <w:bCs/>
          <w:sz w:val="22"/>
          <w:szCs w:val="22"/>
          <w:lang w:eastAsia="pt-BR"/>
        </w:rPr>
        <w:t xml:space="preserve">. Novas substituições da </w:t>
      </w:r>
      <w:r w:rsidR="00F3677B" w:rsidRPr="00723A36">
        <w:rPr>
          <w:rFonts w:asciiTheme="majorHAnsi" w:eastAsia="Arial" w:hAnsiTheme="majorHAnsi" w:cstheme="majorHAnsi"/>
          <w:b/>
          <w:bCs/>
          <w:sz w:val="22"/>
          <w:szCs w:val="22"/>
          <w:lang w:eastAsia="pt-BR"/>
        </w:rPr>
        <w:t>CONTRATANTE</w:t>
      </w:r>
      <w:r w:rsidR="00F3677B" w:rsidRPr="00F3677B">
        <w:rPr>
          <w:rFonts w:asciiTheme="majorHAnsi" w:eastAsia="Arial" w:hAnsiTheme="majorHAnsi" w:cstheme="majorHAnsi"/>
          <w:bCs/>
          <w:sz w:val="22"/>
          <w:szCs w:val="22"/>
          <w:lang w:eastAsia="pt-BR"/>
        </w:rPr>
        <w:t xml:space="preserve"> somente serão efetuadas c</w:t>
      </w:r>
      <w:r>
        <w:rPr>
          <w:rFonts w:asciiTheme="majorHAnsi" w:eastAsia="Arial" w:hAnsiTheme="majorHAnsi" w:cstheme="majorHAnsi"/>
          <w:bCs/>
          <w:sz w:val="22"/>
          <w:szCs w:val="22"/>
          <w:lang w:eastAsia="pt-BR"/>
        </w:rPr>
        <w:t>aso haja a devolução do Veículo;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23A3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723A36">
        <w:rPr>
          <w:rFonts w:asciiTheme="majorHAnsi" w:eastAsia="Arial" w:hAnsiTheme="majorHAnsi" w:cstheme="majorHAnsi"/>
          <w:b/>
          <w:bCs/>
          <w:sz w:val="22"/>
          <w:szCs w:val="22"/>
          <w:lang w:eastAsia="pt-BR"/>
        </w:rPr>
        <w:t>10.15</w:t>
      </w:r>
      <w:r w:rsidR="00F3677B" w:rsidRPr="00F3677B">
        <w:rPr>
          <w:rFonts w:asciiTheme="majorHAnsi" w:eastAsia="Arial" w:hAnsiTheme="majorHAnsi" w:cstheme="majorHAnsi"/>
          <w:bCs/>
          <w:sz w:val="22"/>
          <w:szCs w:val="22"/>
          <w:lang w:eastAsia="pt-BR"/>
        </w:rPr>
        <w:t>. Utilizar os veículos, exclusivamente, para os serviços de competência d</w:t>
      </w:r>
      <w:r w:rsidR="00B45702">
        <w:rPr>
          <w:rFonts w:asciiTheme="majorHAnsi" w:eastAsia="Arial" w:hAnsiTheme="majorHAnsi" w:cstheme="majorHAnsi"/>
          <w:bCs/>
          <w:sz w:val="22"/>
          <w:szCs w:val="22"/>
          <w:lang w:eastAsia="pt-BR"/>
        </w:rPr>
        <w:t xml:space="preserve">o Estado, representado por seu </w:t>
      </w:r>
      <w:r w:rsidR="00F3677B" w:rsidRPr="00F3677B">
        <w:rPr>
          <w:rFonts w:asciiTheme="majorHAnsi" w:eastAsia="Arial" w:hAnsiTheme="majorHAnsi" w:cstheme="majorHAnsi"/>
          <w:bCs/>
          <w:sz w:val="22"/>
          <w:szCs w:val="22"/>
          <w:lang w:eastAsia="pt-BR"/>
        </w:rPr>
        <w:t xml:space="preserve">órgão, envolvendo transporte de pessoas, materiais, ferramentas e equipamentos, obedecendo aos limites estabelecidos pela fabricante do veículo quanto à </w:t>
      </w:r>
      <w:r>
        <w:rPr>
          <w:rFonts w:asciiTheme="majorHAnsi" w:eastAsia="Arial" w:hAnsiTheme="majorHAnsi" w:cstheme="majorHAnsi"/>
          <w:bCs/>
          <w:sz w:val="22"/>
          <w:szCs w:val="22"/>
          <w:lang w:eastAsia="pt-BR"/>
        </w:rPr>
        <w:t>capacidade de cada marca/modelo;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723A36" w:rsidP="00D2686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723A36">
        <w:rPr>
          <w:rFonts w:asciiTheme="majorHAnsi" w:eastAsia="Arial" w:hAnsiTheme="majorHAnsi" w:cstheme="majorHAnsi"/>
          <w:b/>
          <w:bCs/>
          <w:sz w:val="22"/>
          <w:szCs w:val="22"/>
          <w:lang w:eastAsia="pt-BR"/>
        </w:rPr>
        <w:t>10.15.</w:t>
      </w:r>
      <w:r w:rsidR="00F3677B" w:rsidRPr="00723A36">
        <w:rPr>
          <w:rFonts w:asciiTheme="majorHAnsi" w:eastAsia="Arial" w:hAnsiTheme="majorHAnsi" w:cstheme="majorHAnsi"/>
          <w:b/>
          <w:bCs/>
          <w:sz w:val="22"/>
          <w:szCs w:val="22"/>
          <w:lang w:eastAsia="pt-BR"/>
        </w:rPr>
        <w:t>1.</w:t>
      </w:r>
      <w:r w:rsidR="00F3677B" w:rsidRPr="00F3677B">
        <w:rPr>
          <w:rFonts w:asciiTheme="majorHAnsi" w:eastAsia="Arial" w:hAnsiTheme="majorHAnsi" w:cstheme="majorHAnsi"/>
          <w:bCs/>
          <w:sz w:val="22"/>
          <w:szCs w:val="22"/>
          <w:lang w:eastAsia="pt-BR"/>
        </w:rPr>
        <w:t xml:space="preserve"> Utilizar os veículos em atividades exclusivamente de serviço, preferencialmente no</w:t>
      </w:r>
      <w:r w:rsidR="00D2686B">
        <w:rPr>
          <w:rFonts w:asciiTheme="majorHAnsi" w:eastAsia="Arial" w:hAnsiTheme="majorHAnsi" w:cstheme="majorHAnsi"/>
          <w:bCs/>
          <w:sz w:val="22"/>
          <w:szCs w:val="22"/>
          <w:lang w:eastAsia="pt-BR"/>
        </w:rPr>
        <w:t xml:space="preserve"> período diurno e em dias úteis;</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D2686B" w:rsidP="00D2686B">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10.15.</w:t>
      </w:r>
      <w:r w:rsidR="00F3677B" w:rsidRPr="00D2686B">
        <w:rPr>
          <w:rFonts w:asciiTheme="majorHAnsi" w:eastAsia="Arial" w:hAnsiTheme="majorHAnsi" w:cstheme="majorHAnsi"/>
          <w:b/>
          <w:bCs/>
          <w:sz w:val="22"/>
          <w:szCs w:val="22"/>
          <w:lang w:eastAsia="pt-BR"/>
        </w:rPr>
        <w:t>2</w:t>
      </w:r>
      <w:r w:rsidR="00F3677B" w:rsidRPr="00F3677B">
        <w:rPr>
          <w:rFonts w:asciiTheme="majorHAnsi" w:eastAsia="Arial" w:hAnsiTheme="majorHAnsi" w:cstheme="majorHAnsi"/>
          <w:bCs/>
          <w:sz w:val="22"/>
          <w:szCs w:val="22"/>
          <w:lang w:eastAsia="pt-BR"/>
        </w:rPr>
        <w:t xml:space="preserve">. Recolher os veículos, após a jornada de trabalho nas instalações da </w:t>
      </w:r>
      <w:r w:rsidR="00F3677B" w:rsidRPr="00D2686B">
        <w:rPr>
          <w:rFonts w:asciiTheme="majorHAnsi" w:eastAsia="Arial" w:hAnsiTheme="majorHAnsi" w:cstheme="majorHAnsi"/>
          <w:b/>
          <w:bCs/>
          <w:sz w:val="22"/>
          <w:szCs w:val="22"/>
          <w:lang w:eastAsia="pt-BR"/>
        </w:rPr>
        <w:t>CONTRATANTE</w:t>
      </w:r>
      <w:r w:rsidR="00F3677B" w:rsidRPr="00F3677B">
        <w:rPr>
          <w:rFonts w:asciiTheme="majorHAnsi" w:eastAsia="Arial" w:hAnsiTheme="majorHAnsi" w:cstheme="majorHAnsi"/>
          <w:bCs/>
          <w:sz w:val="22"/>
          <w:szCs w:val="22"/>
          <w:lang w:eastAsia="pt-BR"/>
        </w:rPr>
        <w:t>, salvo exceções necessárias por motivos operacionais, oficialmente autorizadas, conforme especificado </w:t>
      </w:r>
      <w:r w:rsidR="00F3677B" w:rsidRPr="00F3677B">
        <w:rPr>
          <w:rFonts w:asciiTheme="majorHAnsi" w:eastAsia="Arial" w:hAnsiTheme="majorHAnsi" w:cstheme="majorHAnsi"/>
          <w:b/>
          <w:bCs/>
          <w:sz w:val="22"/>
          <w:szCs w:val="22"/>
          <w:lang w:eastAsia="pt-BR"/>
        </w:rPr>
        <w:t>no Art. 11</w:t>
      </w:r>
      <w:r w:rsidR="00F3677B" w:rsidRPr="00F3677B">
        <w:rPr>
          <w:rFonts w:asciiTheme="majorHAnsi" w:eastAsia="Arial" w:hAnsiTheme="majorHAnsi" w:cstheme="majorHAnsi"/>
          <w:bCs/>
          <w:sz w:val="22"/>
          <w:szCs w:val="22"/>
          <w:lang w:eastAsia="pt-BR"/>
        </w:rPr>
        <w:t xml:space="preserve"> e seus parágrafos do </w:t>
      </w:r>
      <w:r>
        <w:rPr>
          <w:rFonts w:asciiTheme="majorHAnsi" w:eastAsia="Arial" w:hAnsiTheme="majorHAnsi" w:cstheme="majorHAnsi"/>
          <w:bCs/>
          <w:sz w:val="22"/>
          <w:szCs w:val="22"/>
          <w:lang w:eastAsia="pt-BR"/>
        </w:rPr>
        <w:t>Decreto Estadual nº. 2.067/2009;</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D2686B" w:rsidP="00D2686B">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10.15.3</w:t>
      </w:r>
      <w:r w:rsidR="00F3677B" w:rsidRPr="00F3677B">
        <w:rPr>
          <w:rFonts w:asciiTheme="majorHAnsi" w:eastAsia="Arial" w:hAnsiTheme="majorHAnsi" w:cstheme="majorHAnsi"/>
          <w:bCs/>
          <w:sz w:val="22"/>
          <w:szCs w:val="22"/>
          <w:lang w:eastAsia="pt-BR"/>
        </w:rPr>
        <w:t>. Permitir a condução dos veículos somente por servidores oficialmente autorizados e habilitados.</w:t>
      </w:r>
    </w:p>
    <w:p w:rsidR="00F3677B" w:rsidRPr="00597090" w:rsidRDefault="00F3677B" w:rsidP="00F3677B">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r w:rsidRPr="00F3677B">
        <w:rPr>
          <w:rFonts w:asciiTheme="majorHAnsi" w:eastAsia="Arial" w:hAnsiTheme="majorHAnsi" w:cstheme="majorHAnsi"/>
          <w:bCs/>
          <w:sz w:val="22"/>
          <w:szCs w:val="22"/>
          <w:lang w:eastAsia="pt-BR"/>
        </w:rPr>
        <w:t> </w:t>
      </w:r>
    </w:p>
    <w:p w:rsidR="00F3677B" w:rsidRPr="00F3677B" w:rsidRDefault="00D2686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10.16</w:t>
      </w:r>
      <w:r w:rsidR="00F3677B" w:rsidRPr="00D2686B">
        <w:rPr>
          <w:rFonts w:asciiTheme="majorHAnsi" w:eastAsia="Arial" w:hAnsiTheme="majorHAnsi" w:cstheme="majorHAnsi"/>
          <w:b/>
          <w:bCs/>
          <w:sz w:val="22"/>
          <w:szCs w:val="22"/>
          <w:lang w:eastAsia="pt-BR"/>
        </w:rPr>
        <w:t>.</w:t>
      </w:r>
      <w:r w:rsidR="00F3677B" w:rsidRPr="00F3677B">
        <w:rPr>
          <w:rFonts w:asciiTheme="majorHAnsi" w:eastAsia="Arial" w:hAnsiTheme="majorHAnsi" w:cstheme="majorHAnsi"/>
          <w:bCs/>
          <w:sz w:val="22"/>
          <w:szCs w:val="22"/>
          <w:lang w:eastAsia="pt-BR"/>
        </w:rPr>
        <w:t xml:space="preserve"> Não sublocar/ceder</w:t>
      </w:r>
      <w:r w:rsidR="00251F4A">
        <w:rPr>
          <w:rFonts w:asciiTheme="majorHAnsi" w:eastAsia="Arial" w:hAnsiTheme="majorHAnsi" w:cstheme="majorHAnsi"/>
          <w:bCs/>
          <w:sz w:val="22"/>
          <w:szCs w:val="22"/>
          <w:lang w:eastAsia="pt-BR"/>
        </w:rPr>
        <w:t xml:space="preserve"> os veículos objeto deste termo;</w:t>
      </w:r>
    </w:p>
    <w:p w:rsidR="00D2686B" w:rsidRPr="00597090" w:rsidRDefault="00F3677B" w:rsidP="00D2686B">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r w:rsidRPr="00F3677B">
        <w:rPr>
          <w:rFonts w:asciiTheme="majorHAnsi" w:eastAsia="Arial" w:hAnsiTheme="majorHAnsi" w:cstheme="majorHAnsi"/>
          <w:bCs/>
          <w:sz w:val="22"/>
          <w:szCs w:val="22"/>
          <w:lang w:eastAsia="pt-BR"/>
        </w:rPr>
        <w:t> </w:t>
      </w:r>
    </w:p>
    <w:p w:rsidR="00597090" w:rsidRDefault="00D2686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10.17.</w:t>
      </w:r>
      <w:r w:rsidR="00F3677B" w:rsidRPr="00F3677B">
        <w:rPr>
          <w:rFonts w:asciiTheme="majorHAnsi" w:eastAsia="Arial" w:hAnsiTheme="majorHAnsi" w:cstheme="majorHAnsi"/>
          <w:bCs/>
          <w:sz w:val="22"/>
          <w:szCs w:val="22"/>
          <w:lang w:eastAsia="pt-BR"/>
        </w:rPr>
        <w:t xml:space="preserve"> Registrar a utilização, controle e gestão dos veículos, conforme os formulários anexos ao </w:t>
      </w:r>
      <w:r>
        <w:rPr>
          <w:rFonts w:asciiTheme="majorHAnsi" w:eastAsia="Arial" w:hAnsiTheme="majorHAnsi" w:cstheme="majorHAnsi"/>
          <w:bCs/>
          <w:sz w:val="22"/>
          <w:szCs w:val="22"/>
          <w:lang w:eastAsia="pt-BR"/>
        </w:rPr>
        <w:t>Decreto Estadual nº. 2.067/2009;</w:t>
      </w:r>
    </w:p>
    <w:p w:rsidR="00226B5F" w:rsidRPr="00597090" w:rsidRDefault="00F3677B" w:rsidP="00597090">
      <w:pPr>
        <w:pStyle w:val="Assuntodocomentrio"/>
        <w:ind w:left="0" w:hanging="2"/>
        <w:rPr>
          <w:sz w:val="18"/>
          <w:szCs w:val="16"/>
        </w:rPr>
      </w:pPr>
      <w:r w:rsidRPr="00F3677B">
        <w:t> </w:t>
      </w:r>
    </w:p>
    <w:p w:rsidR="00F3677B" w:rsidRPr="00F3677B" w:rsidRDefault="00D2686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10.18</w:t>
      </w:r>
      <w:r>
        <w:rPr>
          <w:rFonts w:asciiTheme="majorHAnsi" w:eastAsia="Arial" w:hAnsiTheme="majorHAnsi" w:cstheme="majorHAnsi"/>
          <w:bCs/>
          <w:sz w:val="22"/>
          <w:szCs w:val="22"/>
          <w:lang w:eastAsia="pt-BR"/>
        </w:rPr>
        <w:t>.</w:t>
      </w:r>
      <w:r w:rsidR="00F3677B" w:rsidRPr="00F3677B">
        <w:rPr>
          <w:rFonts w:asciiTheme="majorHAnsi" w:eastAsia="Arial" w:hAnsiTheme="majorHAnsi" w:cstheme="majorHAnsi"/>
          <w:bCs/>
          <w:sz w:val="22"/>
          <w:szCs w:val="22"/>
          <w:lang w:eastAsia="pt-BR"/>
        </w:rPr>
        <w:t xml:space="preserve"> Fornecer </w:t>
      </w:r>
      <w:r w:rsidR="00C5401E">
        <w:rPr>
          <w:rFonts w:asciiTheme="majorHAnsi" w:eastAsia="Arial" w:hAnsiTheme="majorHAnsi" w:cstheme="majorHAnsi"/>
          <w:bCs/>
          <w:sz w:val="22"/>
          <w:szCs w:val="22"/>
          <w:lang w:eastAsia="pt-BR"/>
        </w:rPr>
        <w:t>à</w:t>
      </w:r>
      <w:r w:rsidR="00F3677B" w:rsidRPr="00F3677B">
        <w:rPr>
          <w:rFonts w:asciiTheme="majorHAnsi" w:eastAsia="Arial" w:hAnsiTheme="majorHAnsi" w:cstheme="majorHAnsi"/>
          <w:bCs/>
          <w:sz w:val="22"/>
          <w:szCs w:val="22"/>
          <w:lang w:eastAsia="pt-BR"/>
        </w:rPr>
        <w:t xml:space="preserve"> </w:t>
      </w:r>
      <w:r w:rsidR="00F3677B" w:rsidRPr="00D2686B">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até o 3º (terceiro) dia útil do mês subsequente a quilometragem mensal de cada veículo fornecido/contratado, através de e-mail ou encaminhado de ofício na sede/filial da </w:t>
      </w:r>
      <w:r>
        <w:rPr>
          <w:rFonts w:asciiTheme="majorHAnsi" w:eastAsia="Arial" w:hAnsiTheme="majorHAnsi" w:cstheme="majorHAnsi"/>
          <w:bCs/>
          <w:sz w:val="22"/>
          <w:szCs w:val="22"/>
          <w:lang w:eastAsia="pt-BR"/>
        </w:rPr>
        <w:t>empresa em Cuiabá/Várzea Grande;</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lastRenderedPageBreak/>
        <w:t> </w:t>
      </w:r>
    </w:p>
    <w:p w:rsidR="00F3677B" w:rsidRPr="00F3677B" w:rsidRDefault="00D2686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10.19</w:t>
      </w:r>
      <w:r w:rsidR="00F3677B" w:rsidRPr="00F3677B">
        <w:rPr>
          <w:rFonts w:asciiTheme="majorHAnsi" w:eastAsia="Arial" w:hAnsiTheme="majorHAnsi" w:cstheme="majorHAnsi"/>
          <w:bCs/>
          <w:sz w:val="22"/>
          <w:szCs w:val="22"/>
          <w:lang w:eastAsia="pt-BR"/>
        </w:rPr>
        <w:t xml:space="preserve">. Instalar nos veículos locados sistema informatizado que auxiliará na gestão dos serviços de abastecimento de combustíveis por TRR (Transportador, Revendedor e Retalhista) e postos credenciados, com a utilização de cartão magnético ou micro processado, inclusive com checagem de cota disponível para o </w:t>
      </w:r>
      <w:r w:rsidRPr="00F3677B">
        <w:rPr>
          <w:rFonts w:asciiTheme="majorHAnsi" w:eastAsia="Arial" w:hAnsiTheme="majorHAnsi" w:cstheme="majorHAnsi"/>
          <w:bCs/>
          <w:sz w:val="22"/>
          <w:szCs w:val="22"/>
          <w:lang w:eastAsia="pt-BR"/>
        </w:rPr>
        <w:t>veículo</w:t>
      </w:r>
      <w:r w:rsidR="00F3677B" w:rsidRPr="00F3677B">
        <w:rPr>
          <w:rFonts w:asciiTheme="majorHAnsi" w:eastAsia="Arial" w:hAnsiTheme="majorHAnsi" w:cstheme="majorHAnsi"/>
          <w:bCs/>
          <w:sz w:val="22"/>
          <w:szCs w:val="22"/>
          <w:lang w:eastAsia="pt-BR"/>
        </w:rPr>
        <w:t xml:space="preserve">/órgão no momento do abastecimento, que emita relatórios gerenciais e permita a definição de parâmetros de controle para toda a frota, por </w:t>
      </w:r>
      <w:r w:rsidRPr="00F3677B">
        <w:rPr>
          <w:rFonts w:asciiTheme="majorHAnsi" w:eastAsia="Arial" w:hAnsiTheme="majorHAnsi" w:cstheme="majorHAnsi"/>
          <w:bCs/>
          <w:sz w:val="22"/>
          <w:szCs w:val="22"/>
          <w:lang w:eastAsia="pt-BR"/>
        </w:rPr>
        <w:t>veículo</w:t>
      </w:r>
      <w:r>
        <w:rPr>
          <w:rFonts w:asciiTheme="majorHAnsi" w:eastAsia="Arial" w:hAnsiTheme="majorHAnsi" w:cstheme="majorHAnsi"/>
          <w:bCs/>
          <w:sz w:val="22"/>
          <w:szCs w:val="22"/>
          <w:lang w:eastAsia="pt-BR"/>
        </w:rPr>
        <w:t xml:space="preserve"> e perfil do usuário;</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D2686B" w:rsidP="00D2686B">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D2686B">
        <w:rPr>
          <w:rFonts w:asciiTheme="majorHAnsi" w:eastAsia="Arial" w:hAnsiTheme="majorHAnsi" w:cstheme="majorHAnsi"/>
          <w:b/>
          <w:bCs/>
          <w:sz w:val="22"/>
          <w:szCs w:val="22"/>
          <w:lang w:eastAsia="pt-BR"/>
        </w:rPr>
        <w:t>10.19.</w:t>
      </w:r>
      <w:r w:rsidR="00F3677B" w:rsidRPr="00D2686B">
        <w:rPr>
          <w:rFonts w:asciiTheme="majorHAnsi" w:eastAsia="Arial" w:hAnsiTheme="majorHAnsi" w:cstheme="majorHAnsi"/>
          <w:b/>
          <w:bCs/>
          <w:sz w:val="22"/>
          <w:szCs w:val="22"/>
          <w:lang w:eastAsia="pt-BR"/>
        </w:rPr>
        <w:t>1.</w:t>
      </w:r>
      <w:r w:rsidR="00F3677B" w:rsidRPr="00F3677B">
        <w:rPr>
          <w:rFonts w:asciiTheme="majorHAnsi" w:eastAsia="Arial" w:hAnsiTheme="majorHAnsi" w:cstheme="majorHAnsi"/>
          <w:bCs/>
          <w:sz w:val="22"/>
          <w:szCs w:val="22"/>
          <w:lang w:eastAsia="pt-BR"/>
        </w:rPr>
        <w:t xml:space="preserve"> Em eventuais substituições de veículos por veículos reservas, fica a cargo da </w:t>
      </w:r>
      <w:r w:rsidR="00F3677B" w:rsidRPr="00D2686B">
        <w:rPr>
          <w:rFonts w:asciiTheme="majorHAnsi" w:eastAsia="Arial" w:hAnsiTheme="majorHAnsi" w:cstheme="majorHAnsi"/>
          <w:b/>
          <w:bCs/>
          <w:sz w:val="22"/>
          <w:szCs w:val="22"/>
          <w:lang w:eastAsia="pt-BR"/>
        </w:rPr>
        <w:t>CONTRATANTE</w:t>
      </w:r>
      <w:r w:rsidR="00F3677B" w:rsidRPr="00F3677B">
        <w:rPr>
          <w:rFonts w:asciiTheme="majorHAnsi" w:eastAsia="Arial" w:hAnsiTheme="majorHAnsi" w:cstheme="majorHAnsi"/>
          <w:bCs/>
          <w:sz w:val="22"/>
          <w:szCs w:val="22"/>
          <w:lang w:eastAsia="pt-BR"/>
        </w:rPr>
        <w:t xml:space="preserve"> a retirada e/ou bloqueio do sistema informatizad</w:t>
      </w:r>
      <w:r>
        <w:rPr>
          <w:rFonts w:asciiTheme="majorHAnsi" w:eastAsia="Arial" w:hAnsiTheme="majorHAnsi" w:cstheme="majorHAnsi"/>
          <w:bCs/>
          <w:sz w:val="22"/>
          <w:szCs w:val="22"/>
          <w:lang w:eastAsia="pt-BR"/>
        </w:rPr>
        <w:t>o, sob pena de responsabilidade;</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B384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B3846">
        <w:rPr>
          <w:rFonts w:asciiTheme="majorHAnsi" w:eastAsia="Arial" w:hAnsiTheme="majorHAnsi" w:cstheme="majorHAnsi"/>
          <w:b/>
          <w:bCs/>
          <w:sz w:val="22"/>
          <w:szCs w:val="22"/>
          <w:lang w:eastAsia="pt-BR"/>
        </w:rPr>
        <w:t>10.20</w:t>
      </w:r>
      <w:r w:rsidR="00F3677B" w:rsidRPr="005B3846">
        <w:rPr>
          <w:rFonts w:asciiTheme="majorHAnsi" w:eastAsia="Arial" w:hAnsiTheme="majorHAnsi" w:cstheme="majorHAnsi"/>
          <w:b/>
          <w:bCs/>
          <w:sz w:val="22"/>
          <w:szCs w:val="22"/>
          <w:lang w:eastAsia="pt-BR"/>
        </w:rPr>
        <w:t>.</w:t>
      </w:r>
      <w:r w:rsidR="00F3677B" w:rsidRPr="00F3677B">
        <w:rPr>
          <w:rFonts w:asciiTheme="majorHAnsi" w:eastAsia="Arial" w:hAnsiTheme="majorHAnsi" w:cstheme="majorHAnsi"/>
          <w:bCs/>
          <w:sz w:val="22"/>
          <w:szCs w:val="22"/>
          <w:lang w:eastAsia="pt-BR"/>
        </w:rPr>
        <w:t xml:space="preserve"> O Estado somente se responsabilizará pela execução dos seguintes serviços:</w:t>
      </w:r>
    </w:p>
    <w:p w:rsidR="00F3677B" w:rsidRPr="005B3846" w:rsidRDefault="00F3677B" w:rsidP="005B3846">
      <w:pPr>
        <w:pStyle w:val="PargrafodaLista"/>
        <w:numPr>
          <w:ilvl w:val="0"/>
          <w:numId w:val="23"/>
        </w:numPr>
        <w:tabs>
          <w:tab w:val="left" w:pos="1134"/>
        </w:tabs>
        <w:spacing w:line="360" w:lineRule="auto"/>
        <w:ind w:leftChars="0" w:left="0" w:firstLineChars="0" w:firstLine="567"/>
        <w:jc w:val="both"/>
        <w:rPr>
          <w:rFonts w:asciiTheme="majorHAnsi" w:eastAsia="Arial" w:hAnsiTheme="majorHAnsi" w:cstheme="majorHAnsi"/>
          <w:bCs/>
          <w:szCs w:val="22"/>
          <w:lang w:eastAsia="pt-BR"/>
        </w:rPr>
      </w:pPr>
      <w:r w:rsidRPr="005B3846">
        <w:rPr>
          <w:rFonts w:asciiTheme="majorHAnsi" w:eastAsia="Arial" w:hAnsiTheme="majorHAnsi" w:cstheme="majorHAnsi"/>
          <w:bCs/>
          <w:szCs w:val="22"/>
          <w:lang w:eastAsia="pt-BR"/>
        </w:rPr>
        <w:t>Reparo de pneus (furos e válvulas);</w:t>
      </w:r>
    </w:p>
    <w:p w:rsidR="00F3677B" w:rsidRPr="005B3846" w:rsidRDefault="00F3677B" w:rsidP="005B3846">
      <w:pPr>
        <w:pStyle w:val="PargrafodaLista"/>
        <w:numPr>
          <w:ilvl w:val="0"/>
          <w:numId w:val="23"/>
        </w:numPr>
        <w:tabs>
          <w:tab w:val="left" w:pos="1134"/>
        </w:tabs>
        <w:spacing w:line="360" w:lineRule="auto"/>
        <w:ind w:leftChars="0" w:left="0" w:firstLineChars="0" w:firstLine="567"/>
        <w:jc w:val="both"/>
        <w:rPr>
          <w:rFonts w:asciiTheme="majorHAnsi" w:eastAsia="Arial" w:hAnsiTheme="majorHAnsi" w:cstheme="majorHAnsi"/>
          <w:bCs/>
          <w:szCs w:val="22"/>
          <w:lang w:eastAsia="pt-BR"/>
        </w:rPr>
      </w:pPr>
      <w:r w:rsidRPr="005B3846">
        <w:rPr>
          <w:rFonts w:asciiTheme="majorHAnsi" w:eastAsia="Arial" w:hAnsiTheme="majorHAnsi" w:cstheme="majorHAnsi"/>
          <w:bCs/>
          <w:szCs w:val="22"/>
          <w:lang w:eastAsia="pt-BR"/>
        </w:rPr>
        <w:t>Lavagem Simples;</w:t>
      </w:r>
    </w:p>
    <w:p w:rsidR="00F3677B" w:rsidRPr="005B3846" w:rsidRDefault="00F3677B" w:rsidP="005B3846">
      <w:pPr>
        <w:pStyle w:val="PargrafodaLista"/>
        <w:numPr>
          <w:ilvl w:val="0"/>
          <w:numId w:val="23"/>
        </w:numPr>
        <w:tabs>
          <w:tab w:val="left" w:pos="1134"/>
        </w:tabs>
        <w:spacing w:line="360" w:lineRule="auto"/>
        <w:ind w:leftChars="0" w:left="0" w:firstLineChars="0" w:firstLine="567"/>
        <w:jc w:val="both"/>
        <w:rPr>
          <w:rFonts w:asciiTheme="majorHAnsi" w:eastAsia="Arial" w:hAnsiTheme="majorHAnsi" w:cstheme="majorHAnsi"/>
          <w:bCs/>
          <w:szCs w:val="22"/>
          <w:lang w:eastAsia="pt-BR"/>
        </w:rPr>
      </w:pPr>
      <w:r w:rsidRPr="005B3846">
        <w:rPr>
          <w:rFonts w:asciiTheme="majorHAnsi" w:eastAsia="Arial" w:hAnsiTheme="majorHAnsi" w:cstheme="majorHAnsi"/>
          <w:bCs/>
          <w:szCs w:val="22"/>
          <w:lang w:eastAsia="pt-BR"/>
        </w:rPr>
        <w:t>Abastecimento de combustíveis;</w:t>
      </w:r>
    </w:p>
    <w:p w:rsidR="00F3677B" w:rsidRPr="005B3846" w:rsidRDefault="00F3677B" w:rsidP="005B3846">
      <w:pPr>
        <w:pStyle w:val="PargrafodaLista"/>
        <w:numPr>
          <w:ilvl w:val="0"/>
          <w:numId w:val="23"/>
        </w:numPr>
        <w:tabs>
          <w:tab w:val="left" w:pos="1134"/>
        </w:tabs>
        <w:spacing w:line="360" w:lineRule="auto"/>
        <w:ind w:leftChars="0" w:left="0" w:firstLineChars="0" w:firstLine="567"/>
        <w:jc w:val="both"/>
        <w:rPr>
          <w:rFonts w:asciiTheme="majorHAnsi" w:eastAsia="Arial" w:hAnsiTheme="majorHAnsi" w:cstheme="majorHAnsi"/>
          <w:bCs/>
          <w:szCs w:val="22"/>
          <w:lang w:eastAsia="pt-BR"/>
        </w:rPr>
      </w:pPr>
      <w:r w:rsidRPr="005B3846">
        <w:rPr>
          <w:rFonts w:asciiTheme="majorHAnsi" w:eastAsia="Arial" w:hAnsiTheme="majorHAnsi" w:cstheme="majorHAnsi"/>
          <w:bCs/>
          <w:szCs w:val="22"/>
          <w:lang w:eastAsia="pt-BR"/>
        </w:rPr>
        <w:t xml:space="preserve">Manutenção preventiva, corretiva e assistência técnica, com autorização da empresa </w:t>
      </w:r>
      <w:r w:rsidRPr="005B3846">
        <w:rPr>
          <w:rFonts w:asciiTheme="majorHAnsi" w:eastAsia="Arial" w:hAnsiTheme="majorHAnsi" w:cstheme="majorHAnsi"/>
          <w:b/>
          <w:bCs/>
          <w:szCs w:val="22"/>
          <w:lang w:eastAsia="pt-BR"/>
        </w:rPr>
        <w:t>CONTRATADA</w:t>
      </w:r>
      <w:r w:rsidRPr="005B3846">
        <w:rPr>
          <w:rFonts w:asciiTheme="majorHAnsi" w:eastAsia="Arial" w:hAnsiTheme="majorHAnsi" w:cstheme="majorHAnsi"/>
          <w:bCs/>
          <w:szCs w:val="22"/>
          <w:lang w:eastAsia="pt-BR"/>
        </w:rPr>
        <w:t>, </w:t>
      </w:r>
      <w:r w:rsidRPr="005B3846">
        <w:rPr>
          <w:rFonts w:asciiTheme="majorHAnsi" w:eastAsia="Arial" w:hAnsiTheme="majorHAnsi" w:cstheme="majorHAnsi"/>
          <w:b/>
          <w:bCs/>
          <w:szCs w:val="22"/>
          <w:lang w:eastAsia="pt-BR"/>
        </w:rPr>
        <w:t>apenas</w:t>
      </w:r>
      <w:r w:rsidRPr="005B3846">
        <w:rPr>
          <w:rFonts w:asciiTheme="majorHAnsi" w:eastAsia="Arial" w:hAnsiTheme="majorHAnsi" w:cstheme="majorHAnsi"/>
          <w:bCs/>
          <w:szCs w:val="22"/>
          <w:lang w:eastAsia="pt-BR"/>
        </w:rPr>
        <w:t> </w:t>
      </w:r>
      <w:r w:rsidRPr="005B3846">
        <w:rPr>
          <w:rFonts w:asciiTheme="majorHAnsi" w:eastAsia="Arial" w:hAnsiTheme="majorHAnsi" w:cstheme="majorHAnsi"/>
          <w:b/>
          <w:bCs/>
          <w:szCs w:val="22"/>
          <w:lang w:eastAsia="pt-BR"/>
        </w:rPr>
        <w:t>nos equipamentos/acessórios instalados pela CONTRATANTE</w:t>
      </w:r>
      <w:r w:rsidRPr="005B3846">
        <w:rPr>
          <w:rFonts w:asciiTheme="majorHAnsi" w:eastAsia="Arial" w:hAnsiTheme="majorHAnsi" w:cstheme="majorHAnsi"/>
          <w:bCs/>
          <w:szCs w:val="22"/>
          <w:lang w:eastAsia="pt-BR"/>
        </w:rPr>
        <w:t>;</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B3846"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5B3846">
        <w:rPr>
          <w:rFonts w:asciiTheme="majorHAnsi" w:eastAsia="Arial" w:hAnsiTheme="majorHAnsi" w:cstheme="majorHAnsi"/>
          <w:b/>
          <w:bCs/>
          <w:sz w:val="22"/>
          <w:szCs w:val="22"/>
          <w:lang w:eastAsia="pt-BR"/>
        </w:rPr>
        <w:t>10.21</w:t>
      </w:r>
      <w:r>
        <w:rPr>
          <w:rFonts w:asciiTheme="majorHAnsi" w:eastAsia="Arial" w:hAnsiTheme="majorHAnsi" w:cstheme="majorHAnsi"/>
          <w:bCs/>
          <w:sz w:val="22"/>
          <w:szCs w:val="22"/>
          <w:lang w:eastAsia="pt-BR"/>
        </w:rPr>
        <w:t>.</w:t>
      </w:r>
      <w:r w:rsidR="00F3677B" w:rsidRPr="00F3677B">
        <w:rPr>
          <w:rFonts w:asciiTheme="majorHAnsi" w:eastAsia="Arial" w:hAnsiTheme="majorHAnsi" w:cstheme="majorHAnsi"/>
          <w:bCs/>
          <w:sz w:val="22"/>
          <w:szCs w:val="22"/>
          <w:lang w:eastAsia="pt-BR"/>
        </w:rPr>
        <w:t xml:space="preserve"> Quando ocorrer avarias e sinistros, o Estado obriga-se a:</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B3846" w:rsidP="005B3846">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5B3846">
        <w:rPr>
          <w:rFonts w:asciiTheme="majorHAnsi" w:eastAsia="Arial" w:hAnsiTheme="majorHAnsi" w:cstheme="majorHAnsi"/>
          <w:b/>
          <w:bCs/>
          <w:sz w:val="22"/>
          <w:szCs w:val="22"/>
          <w:lang w:eastAsia="pt-BR"/>
        </w:rPr>
        <w:t>10.21.</w:t>
      </w:r>
      <w:r w:rsidR="00F3677B" w:rsidRPr="005B3846">
        <w:rPr>
          <w:rFonts w:asciiTheme="majorHAnsi" w:eastAsia="Arial" w:hAnsiTheme="majorHAnsi" w:cstheme="majorHAnsi"/>
          <w:b/>
          <w:bCs/>
          <w:sz w:val="22"/>
          <w:szCs w:val="22"/>
          <w:lang w:eastAsia="pt-BR"/>
        </w:rPr>
        <w:t>1.</w:t>
      </w:r>
      <w:r w:rsidR="00F3677B" w:rsidRPr="00F3677B">
        <w:rPr>
          <w:rFonts w:asciiTheme="majorHAnsi" w:eastAsia="Arial" w:hAnsiTheme="majorHAnsi" w:cstheme="majorHAnsi"/>
          <w:bCs/>
          <w:sz w:val="22"/>
          <w:szCs w:val="22"/>
          <w:lang w:eastAsia="pt-BR"/>
        </w:rPr>
        <w:t xml:space="preserve"> Em caso de sinistro, notificar a </w:t>
      </w:r>
      <w:r w:rsidR="00F3677B" w:rsidRPr="005B3846">
        <w:rPr>
          <w:rFonts w:asciiTheme="majorHAnsi" w:eastAsia="Arial" w:hAnsiTheme="majorHAnsi" w:cstheme="majorHAnsi"/>
          <w:b/>
          <w:bCs/>
          <w:sz w:val="22"/>
          <w:szCs w:val="22"/>
          <w:lang w:eastAsia="pt-BR"/>
        </w:rPr>
        <w:t>CONTRATADA</w:t>
      </w:r>
      <w:r w:rsidR="00F3677B" w:rsidRPr="00F3677B">
        <w:rPr>
          <w:rFonts w:asciiTheme="majorHAnsi" w:eastAsia="Arial" w:hAnsiTheme="majorHAnsi" w:cstheme="majorHAnsi"/>
          <w:bCs/>
          <w:sz w:val="22"/>
          <w:szCs w:val="22"/>
          <w:lang w:eastAsia="pt-BR"/>
        </w:rPr>
        <w:t xml:space="preserve"> imediatamente sobre o fato e encaminhar cópia do Boletim de Oco</w:t>
      </w:r>
      <w:r>
        <w:rPr>
          <w:rFonts w:asciiTheme="majorHAnsi" w:eastAsia="Arial" w:hAnsiTheme="majorHAnsi" w:cstheme="majorHAnsi"/>
          <w:bCs/>
          <w:sz w:val="22"/>
          <w:szCs w:val="22"/>
          <w:lang w:eastAsia="pt-BR"/>
        </w:rPr>
        <w:t>rrência, Fotos e Laudo Pericial;</w:t>
      </w:r>
    </w:p>
    <w:p w:rsidR="00F3677B" w:rsidRPr="00F3677B" w:rsidRDefault="00F3677B" w:rsidP="005B3846">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B3846" w:rsidP="005B3846">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5B3846">
        <w:rPr>
          <w:rFonts w:asciiTheme="majorHAnsi" w:eastAsia="Arial" w:hAnsiTheme="majorHAnsi" w:cstheme="majorHAnsi"/>
          <w:b/>
          <w:bCs/>
          <w:sz w:val="22"/>
          <w:szCs w:val="22"/>
          <w:lang w:eastAsia="pt-BR"/>
        </w:rPr>
        <w:t>10.21</w:t>
      </w:r>
      <w:r w:rsidR="00F3677B" w:rsidRPr="005B3846">
        <w:rPr>
          <w:rFonts w:asciiTheme="majorHAnsi" w:eastAsia="Arial" w:hAnsiTheme="majorHAnsi" w:cstheme="majorHAnsi"/>
          <w:b/>
          <w:bCs/>
          <w:sz w:val="22"/>
          <w:szCs w:val="22"/>
          <w:lang w:eastAsia="pt-BR"/>
        </w:rPr>
        <w:t>.2</w:t>
      </w:r>
      <w:r w:rsidR="00F3677B" w:rsidRPr="00F3677B">
        <w:rPr>
          <w:rFonts w:asciiTheme="majorHAnsi" w:eastAsia="Arial" w:hAnsiTheme="majorHAnsi" w:cstheme="majorHAnsi"/>
          <w:bCs/>
          <w:sz w:val="22"/>
          <w:szCs w:val="22"/>
          <w:lang w:eastAsia="pt-BR"/>
        </w:rPr>
        <w:t xml:space="preserve">. O Laudo Pericial deve ser solicitado pela </w:t>
      </w:r>
      <w:r w:rsidR="00F3677B" w:rsidRPr="005B3846">
        <w:rPr>
          <w:rFonts w:asciiTheme="majorHAnsi" w:eastAsia="Arial" w:hAnsiTheme="majorHAnsi" w:cstheme="majorHAnsi"/>
          <w:b/>
          <w:bCs/>
          <w:sz w:val="22"/>
          <w:szCs w:val="22"/>
          <w:lang w:eastAsia="pt-BR"/>
        </w:rPr>
        <w:t>CONTRATANTE</w:t>
      </w:r>
      <w:r>
        <w:rPr>
          <w:rFonts w:asciiTheme="majorHAnsi" w:eastAsia="Arial" w:hAnsiTheme="majorHAnsi" w:cstheme="majorHAnsi"/>
          <w:bCs/>
          <w:sz w:val="22"/>
          <w:szCs w:val="22"/>
          <w:lang w:eastAsia="pt-BR"/>
        </w:rPr>
        <w:t xml:space="preserve"> no local do acidente;</w:t>
      </w:r>
    </w:p>
    <w:p w:rsidR="00F3677B" w:rsidRPr="00F3677B" w:rsidRDefault="00F3677B" w:rsidP="005B3846">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5B3846" w:rsidP="005B3846">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5B3846">
        <w:rPr>
          <w:rFonts w:asciiTheme="majorHAnsi" w:eastAsia="Arial" w:hAnsiTheme="majorHAnsi" w:cstheme="majorHAnsi"/>
          <w:b/>
          <w:bCs/>
          <w:sz w:val="22"/>
          <w:szCs w:val="22"/>
          <w:lang w:eastAsia="pt-BR"/>
        </w:rPr>
        <w:t>10.21</w:t>
      </w:r>
      <w:r w:rsidR="00F3677B" w:rsidRPr="005B3846">
        <w:rPr>
          <w:rFonts w:asciiTheme="majorHAnsi" w:eastAsia="Arial" w:hAnsiTheme="majorHAnsi" w:cstheme="majorHAnsi"/>
          <w:b/>
          <w:bCs/>
          <w:sz w:val="22"/>
          <w:szCs w:val="22"/>
          <w:lang w:eastAsia="pt-BR"/>
        </w:rPr>
        <w:t>.3</w:t>
      </w:r>
      <w:r w:rsidR="00F3677B" w:rsidRPr="00F3677B">
        <w:rPr>
          <w:rFonts w:asciiTheme="majorHAnsi" w:eastAsia="Arial" w:hAnsiTheme="majorHAnsi" w:cstheme="majorHAnsi"/>
          <w:bCs/>
          <w:sz w:val="22"/>
          <w:szCs w:val="22"/>
          <w:lang w:eastAsia="pt-BR"/>
        </w:rPr>
        <w:t>. Quando os sinistros envolverem terceiros, o Boletim de Ocorrência deve conter declaração de todos os envolvidos.</w:t>
      </w:r>
    </w:p>
    <w:p w:rsidR="00F3677B" w:rsidRPr="00F3677B" w:rsidRDefault="00F3677B"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F3677B">
        <w:rPr>
          <w:rFonts w:asciiTheme="majorHAnsi" w:eastAsia="Arial" w:hAnsiTheme="majorHAnsi" w:cstheme="majorHAnsi"/>
          <w:bCs/>
          <w:sz w:val="22"/>
          <w:szCs w:val="22"/>
          <w:lang w:eastAsia="pt-BR"/>
        </w:rPr>
        <w:t> </w:t>
      </w:r>
    </w:p>
    <w:p w:rsidR="00F3677B" w:rsidRPr="00F3677B" w:rsidRDefault="001E2C9A" w:rsidP="00F3677B">
      <w:pPr>
        <w:tabs>
          <w:tab w:val="left" w:pos="2220"/>
        </w:tabs>
        <w:spacing w:line="360" w:lineRule="auto"/>
        <w:ind w:leftChars="0" w:firstLineChars="0" w:firstLine="0"/>
        <w:jc w:val="both"/>
        <w:rPr>
          <w:rFonts w:asciiTheme="majorHAnsi" w:eastAsia="Arial" w:hAnsiTheme="majorHAnsi" w:cstheme="majorHAnsi"/>
          <w:bCs/>
          <w:sz w:val="22"/>
          <w:szCs w:val="22"/>
          <w:lang w:eastAsia="pt-BR"/>
        </w:rPr>
      </w:pPr>
      <w:r w:rsidRPr="001E2C9A">
        <w:rPr>
          <w:rFonts w:asciiTheme="majorHAnsi" w:eastAsia="Arial" w:hAnsiTheme="majorHAnsi" w:cstheme="majorHAnsi"/>
          <w:b/>
          <w:bCs/>
          <w:sz w:val="22"/>
          <w:szCs w:val="22"/>
          <w:lang w:eastAsia="pt-BR"/>
        </w:rPr>
        <w:t>10.22</w:t>
      </w:r>
      <w:r w:rsidR="00F3677B" w:rsidRPr="001E2C9A">
        <w:rPr>
          <w:rFonts w:asciiTheme="majorHAnsi" w:eastAsia="Arial" w:hAnsiTheme="majorHAnsi" w:cstheme="majorHAnsi"/>
          <w:b/>
          <w:bCs/>
          <w:sz w:val="22"/>
          <w:szCs w:val="22"/>
          <w:lang w:eastAsia="pt-BR"/>
        </w:rPr>
        <w:t>.</w:t>
      </w:r>
      <w:r w:rsidR="00F3677B" w:rsidRPr="00F3677B">
        <w:rPr>
          <w:rFonts w:asciiTheme="majorHAnsi" w:eastAsia="Arial" w:hAnsiTheme="majorHAnsi" w:cstheme="majorHAnsi"/>
          <w:bCs/>
          <w:sz w:val="22"/>
          <w:szCs w:val="22"/>
          <w:lang w:eastAsia="pt-BR"/>
        </w:rPr>
        <w:t xml:space="preserve"> Responsabilizar-se financeiramente pelos sinistros e avarias decorrentes de imperícia, imprudência, negligência, mau uso, dolo, e atos ilícitos de seus servidores quando comprovados, mediante processo administrativo, devidamente instruído com no mínimo os seguintes documentos:</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t>a)            </w:t>
      </w:r>
      <w:r w:rsidRPr="00F3677B">
        <w:rPr>
          <w:rFonts w:asciiTheme="majorHAnsi" w:eastAsia="Arial" w:hAnsiTheme="majorHAnsi" w:cstheme="majorHAnsi"/>
          <w:bCs/>
          <w:sz w:val="22"/>
          <w:szCs w:val="22"/>
          <w:lang w:eastAsia="pt-BR"/>
        </w:rPr>
        <w:t>Boletim de Ocorrência;</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t>b)            </w:t>
      </w:r>
      <w:r w:rsidRPr="00F3677B">
        <w:rPr>
          <w:rFonts w:asciiTheme="majorHAnsi" w:eastAsia="Arial" w:hAnsiTheme="majorHAnsi" w:cstheme="majorHAnsi"/>
          <w:bCs/>
          <w:sz w:val="22"/>
          <w:szCs w:val="22"/>
          <w:lang w:eastAsia="pt-BR"/>
        </w:rPr>
        <w:t>Fotos;</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t>c)            </w:t>
      </w:r>
      <w:r w:rsidRPr="00F3677B">
        <w:rPr>
          <w:rFonts w:asciiTheme="majorHAnsi" w:eastAsia="Arial" w:hAnsiTheme="majorHAnsi" w:cstheme="majorHAnsi"/>
          <w:bCs/>
          <w:sz w:val="22"/>
          <w:szCs w:val="22"/>
          <w:lang w:eastAsia="pt-BR"/>
        </w:rPr>
        <w:t>Laudo Pericial;</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lastRenderedPageBreak/>
        <w:t>d)            </w:t>
      </w:r>
      <w:r w:rsidRPr="00F3677B">
        <w:rPr>
          <w:rFonts w:asciiTheme="majorHAnsi" w:eastAsia="Arial" w:hAnsiTheme="majorHAnsi" w:cstheme="majorHAnsi"/>
          <w:bCs/>
          <w:sz w:val="22"/>
          <w:szCs w:val="22"/>
          <w:lang w:eastAsia="pt-BR"/>
        </w:rPr>
        <w:t>Três orçamentos de cotações de preços (que comprovem que os equipamentos e serviços constantes utilizados pela empresa correspondem aos valores praticados no mercado);</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t>e)            </w:t>
      </w:r>
      <w:r w:rsidRPr="00F3677B">
        <w:rPr>
          <w:rFonts w:asciiTheme="majorHAnsi" w:eastAsia="Arial" w:hAnsiTheme="majorHAnsi" w:cstheme="majorHAnsi"/>
          <w:bCs/>
          <w:sz w:val="22"/>
          <w:szCs w:val="22"/>
          <w:lang w:eastAsia="pt-BR"/>
        </w:rPr>
        <w:t>Notas fiscais das empresas que prestaram os serviços e/ou forneceram peças, e;</w:t>
      </w:r>
    </w:p>
    <w:p w:rsidR="00F3677B" w:rsidRPr="00F3677B" w:rsidRDefault="00F3677B" w:rsidP="001E2C9A">
      <w:pPr>
        <w:tabs>
          <w:tab w:val="left" w:pos="2220"/>
        </w:tabs>
        <w:spacing w:line="360" w:lineRule="auto"/>
        <w:ind w:leftChars="0" w:firstLineChars="0" w:firstLine="568"/>
        <w:jc w:val="both"/>
        <w:rPr>
          <w:rFonts w:asciiTheme="majorHAnsi" w:eastAsia="Arial" w:hAnsiTheme="majorHAnsi" w:cstheme="majorHAnsi"/>
          <w:bCs/>
          <w:sz w:val="22"/>
          <w:szCs w:val="22"/>
          <w:lang w:eastAsia="pt-BR"/>
        </w:rPr>
      </w:pPr>
      <w:r w:rsidRPr="00F3677B">
        <w:rPr>
          <w:rFonts w:asciiTheme="majorHAnsi" w:eastAsia="Arial" w:hAnsiTheme="majorHAnsi" w:cstheme="majorHAnsi"/>
          <w:b/>
          <w:bCs/>
          <w:sz w:val="22"/>
          <w:szCs w:val="22"/>
          <w:lang w:eastAsia="pt-BR"/>
        </w:rPr>
        <w:t>f)           </w:t>
      </w:r>
      <w:proofErr w:type="gramStart"/>
      <w:r w:rsidRPr="00F3677B">
        <w:rPr>
          <w:rFonts w:asciiTheme="majorHAnsi" w:eastAsia="Arial" w:hAnsiTheme="majorHAnsi" w:cstheme="majorHAnsi"/>
          <w:b/>
          <w:bCs/>
          <w:sz w:val="22"/>
          <w:szCs w:val="22"/>
          <w:lang w:eastAsia="pt-BR"/>
        </w:rPr>
        <w:t>  </w:t>
      </w:r>
      <w:r w:rsidRPr="00F3677B">
        <w:rPr>
          <w:rFonts w:asciiTheme="majorHAnsi" w:eastAsia="Arial" w:hAnsiTheme="majorHAnsi" w:cstheme="majorHAnsi"/>
          <w:bCs/>
          <w:sz w:val="22"/>
          <w:szCs w:val="22"/>
          <w:lang w:eastAsia="pt-BR"/>
        </w:rPr>
        <w:t>Demais</w:t>
      </w:r>
      <w:proofErr w:type="gramEnd"/>
      <w:r w:rsidRPr="00F3677B">
        <w:rPr>
          <w:rFonts w:asciiTheme="majorHAnsi" w:eastAsia="Arial" w:hAnsiTheme="majorHAnsi" w:cstheme="majorHAnsi"/>
          <w:bCs/>
          <w:sz w:val="22"/>
          <w:szCs w:val="22"/>
          <w:lang w:eastAsia="pt-BR"/>
        </w:rPr>
        <w:t xml:space="preserve"> documentos necessários à comprovação da negligência, imperícia, imprudência, dolo, ou ato ilícito do servidor.</w:t>
      </w:r>
    </w:p>
    <w:p w:rsidR="00F3677B" w:rsidRPr="000D30AA" w:rsidRDefault="00F3677B" w:rsidP="00F3677B">
      <w:pPr>
        <w:tabs>
          <w:tab w:val="left" w:pos="2220"/>
        </w:tabs>
        <w:spacing w:line="360" w:lineRule="auto"/>
        <w:ind w:leftChars="0" w:firstLineChars="0" w:firstLine="0"/>
        <w:jc w:val="both"/>
        <w:rPr>
          <w:rFonts w:asciiTheme="majorHAnsi" w:eastAsia="Arial" w:hAnsiTheme="majorHAnsi" w:cstheme="majorHAnsi"/>
          <w:bCs/>
          <w:sz w:val="16"/>
          <w:szCs w:val="16"/>
          <w:lang w:eastAsia="pt-BR"/>
        </w:rPr>
      </w:pPr>
      <w:r w:rsidRPr="00F3677B">
        <w:rPr>
          <w:rFonts w:asciiTheme="majorHAnsi" w:eastAsia="Arial" w:hAnsiTheme="majorHAnsi" w:cstheme="majorHAnsi"/>
          <w:bCs/>
          <w:sz w:val="22"/>
          <w:szCs w:val="22"/>
          <w:lang w:eastAsia="pt-BR"/>
        </w:rPr>
        <w:t> </w:t>
      </w:r>
    </w:p>
    <w:p w:rsidR="005A0125" w:rsidRPr="000D30AA" w:rsidRDefault="005A0125"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11. CLÁUSULA DÉCIMA PRIMEIRA – DA </w:t>
      </w:r>
      <w:bookmarkStart w:id="0" w:name="_GoBack"/>
      <w:r w:rsidRPr="00267DA2">
        <w:rPr>
          <w:rFonts w:asciiTheme="majorHAnsi" w:eastAsia="Arial" w:hAnsiTheme="majorHAnsi" w:cstheme="majorHAnsi"/>
          <w:b/>
          <w:bCs/>
          <w:sz w:val="22"/>
          <w:szCs w:val="22"/>
          <w:lang w:eastAsia="pt-BR"/>
        </w:rPr>
        <w:t>VIGÊNCI</w:t>
      </w:r>
      <w:bookmarkEnd w:id="0"/>
      <w:r w:rsidRPr="00267DA2">
        <w:rPr>
          <w:rFonts w:asciiTheme="majorHAnsi" w:eastAsia="Arial" w:hAnsiTheme="majorHAnsi" w:cstheme="majorHAnsi"/>
          <w:b/>
          <w:bCs/>
          <w:sz w:val="22"/>
          <w:szCs w:val="22"/>
          <w:lang w:eastAsia="pt-BR"/>
        </w:rPr>
        <w:t>A</w:t>
      </w:r>
    </w:p>
    <w:p w:rsidR="00267DA2" w:rsidRPr="00851B63"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F76B44" w:rsidRPr="00F76B44" w:rsidRDefault="00392FE1" w:rsidP="00F76B44">
      <w:pPr>
        <w:spacing w:line="360" w:lineRule="auto"/>
        <w:ind w:leftChars="0" w:left="2" w:hanging="2"/>
        <w:rPr>
          <w:rFonts w:asciiTheme="majorHAnsi" w:eastAsia="Arial" w:hAnsiTheme="majorHAnsi" w:cs="Calibri"/>
          <w:position w:val="0"/>
          <w:sz w:val="22"/>
          <w:szCs w:val="22"/>
          <w:lang w:eastAsia="pt-BR"/>
        </w:rPr>
      </w:pPr>
      <w:r>
        <w:rPr>
          <w:rFonts w:asciiTheme="majorHAnsi" w:eastAsia="Calibri" w:hAnsiTheme="majorHAnsi" w:cstheme="majorHAnsi"/>
          <w:b/>
          <w:sz w:val="22"/>
          <w:szCs w:val="22"/>
        </w:rPr>
        <w:t>11.1</w:t>
      </w:r>
      <w:r w:rsidRPr="009022E7">
        <w:rPr>
          <w:rFonts w:asciiTheme="majorHAnsi" w:eastAsia="Calibri" w:hAnsiTheme="majorHAnsi" w:cstheme="majorHAnsi"/>
          <w:sz w:val="22"/>
          <w:szCs w:val="22"/>
        </w:rPr>
        <w:t xml:space="preserve">. </w:t>
      </w:r>
      <w:r w:rsidR="00F76B44" w:rsidRPr="009022E7">
        <w:rPr>
          <w:rFonts w:asciiTheme="majorHAnsi" w:eastAsia="Arial" w:hAnsiTheme="majorHAnsi" w:cs="Calibri"/>
          <w:position w:val="0"/>
          <w:sz w:val="22"/>
          <w:szCs w:val="22"/>
          <w:lang w:eastAsia="pt-BR"/>
        </w:rPr>
        <w:t xml:space="preserve">A vigência do presente contrato será de </w:t>
      </w:r>
      <w:r w:rsidR="00F76B44" w:rsidRPr="009022E7">
        <w:rPr>
          <w:rFonts w:asciiTheme="majorHAnsi" w:eastAsia="Arial" w:hAnsiTheme="majorHAnsi" w:cs="Calibri"/>
          <w:b/>
          <w:position w:val="0"/>
          <w:sz w:val="22"/>
          <w:szCs w:val="22"/>
          <w:lang w:eastAsia="pt-BR"/>
        </w:rPr>
        <w:t>24 (vinte e quatro) meses</w:t>
      </w:r>
      <w:r w:rsidR="00F76B44" w:rsidRPr="009022E7">
        <w:rPr>
          <w:rFonts w:asciiTheme="majorHAnsi" w:eastAsia="Arial" w:hAnsiTheme="majorHAnsi" w:cstheme="majorHAnsi"/>
          <w:b/>
          <w:bCs/>
          <w:sz w:val="22"/>
          <w:szCs w:val="22"/>
          <w:lang w:eastAsia="pt-BR"/>
        </w:rPr>
        <w:t xml:space="preserve">, </w:t>
      </w:r>
      <w:r w:rsidR="00F76B44" w:rsidRPr="009022E7">
        <w:rPr>
          <w:rFonts w:asciiTheme="majorHAnsi" w:eastAsia="Arial" w:hAnsiTheme="majorHAnsi" w:cstheme="majorHAnsi"/>
          <w:bCs/>
          <w:sz w:val="22"/>
          <w:szCs w:val="22"/>
          <w:lang w:eastAsia="pt-BR"/>
        </w:rPr>
        <w:t>contado</w:t>
      </w:r>
      <w:r w:rsidR="00591469" w:rsidRPr="009022E7">
        <w:rPr>
          <w:rFonts w:asciiTheme="majorHAnsi" w:eastAsia="Arial" w:hAnsiTheme="majorHAnsi" w:cstheme="majorHAnsi"/>
          <w:bCs/>
          <w:sz w:val="22"/>
          <w:szCs w:val="22"/>
          <w:lang w:eastAsia="pt-BR"/>
        </w:rPr>
        <w:t>s</w:t>
      </w:r>
      <w:r w:rsidR="00F76B44" w:rsidRPr="009022E7">
        <w:rPr>
          <w:rFonts w:asciiTheme="majorHAnsi" w:eastAsia="Arial" w:hAnsiTheme="majorHAnsi" w:cstheme="majorHAnsi"/>
          <w:bCs/>
          <w:sz w:val="22"/>
          <w:szCs w:val="22"/>
          <w:lang w:eastAsia="pt-BR"/>
        </w:rPr>
        <w:t xml:space="preserve"> a partir do recebimento dos veículos</w:t>
      </w:r>
      <w:r w:rsidR="001D0666">
        <w:rPr>
          <w:rFonts w:asciiTheme="majorHAnsi" w:eastAsia="Arial" w:hAnsiTheme="majorHAnsi" w:cstheme="majorHAnsi"/>
          <w:bCs/>
          <w:sz w:val="22"/>
          <w:szCs w:val="22"/>
          <w:lang w:eastAsia="pt-BR"/>
        </w:rPr>
        <w:t>,</w:t>
      </w:r>
      <w:r w:rsidR="009022E7">
        <w:rPr>
          <w:rFonts w:asciiTheme="majorHAnsi" w:eastAsia="Arial" w:hAnsiTheme="majorHAnsi" w:cstheme="majorHAnsi"/>
          <w:bCs/>
          <w:sz w:val="22"/>
          <w:szCs w:val="22"/>
          <w:lang w:eastAsia="pt-BR"/>
        </w:rPr>
        <w:t xml:space="preserve"> </w:t>
      </w:r>
      <w:r w:rsidR="009022E7" w:rsidRPr="009022E7">
        <w:rPr>
          <w:rFonts w:asciiTheme="majorHAnsi" w:eastAsia="Arial" w:hAnsiTheme="majorHAnsi" w:cstheme="majorHAnsi"/>
          <w:bCs/>
          <w:sz w:val="22"/>
          <w:szCs w:val="22"/>
          <w:lang w:eastAsia="pt-BR"/>
        </w:rPr>
        <w:t>que deverão ser entregues de forma única</w:t>
      </w:r>
      <w:r w:rsidR="00F76B44" w:rsidRPr="009022E7">
        <w:rPr>
          <w:rFonts w:asciiTheme="majorHAnsi" w:eastAsia="Arial" w:hAnsiTheme="majorHAnsi" w:cstheme="majorHAnsi"/>
          <w:bCs/>
          <w:sz w:val="22"/>
          <w:szCs w:val="22"/>
          <w:lang w:eastAsia="pt-BR"/>
        </w:rPr>
        <w:t xml:space="preserve">, o qual não poderá ultrapassar 90 (noventa) dias </w:t>
      </w:r>
      <w:r w:rsidR="009022E7" w:rsidRPr="009022E7">
        <w:rPr>
          <w:rFonts w:asciiTheme="majorHAnsi" w:eastAsia="Arial" w:hAnsiTheme="majorHAnsi" w:cstheme="majorHAnsi"/>
          <w:bCs/>
          <w:sz w:val="22"/>
          <w:szCs w:val="22"/>
          <w:lang w:eastAsia="pt-BR"/>
        </w:rPr>
        <w:t>úteis</w:t>
      </w:r>
      <w:r w:rsidR="00F76B44" w:rsidRPr="009022E7">
        <w:rPr>
          <w:rFonts w:asciiTheme="majorHAnsi" w:eastAsia="Arial" w:hAnsiTheme="majorHAnsi" w:cstheme="majorHAnsi"/>
          <w:bCs/>
          <w:sz w:val="22"/>
          <w:szCs w:val="22"/>
          <w:lang w:eastAsia="pt-BR"/>
        </w:rPr>
        <w:t xml:space="preserve"> do recebimento da Ordem de serviço do órgão </w:t>
      </w:r>
      <w:r w:rsidR="00F76B44" w:rsidRPr="009022E7">
        <w:rPr>
          <w:rFonts w:asciiTheme="majorHAnsi" w:eastAsia="Arial" w:hAnsiTheme="majorHAnsi" w:cstheme="majorHAnsi"/>
          <w:b/>
          <w:bCs/>
          <w:sz w:val="22"/>
          <w:szCs w:val="22"/>
          <w:lang w:eastAsia="pt-BR"/>
        </w:rPr>
        <w:t>CONTRATANTE</w:t>
      </w:r>
      <w:r w:rsidR="00F76B44" w:rsidRPr="009022E7">
        <w:rPr>
          <w:rFonts w:asciiTheme="majorHAnsi" w:eastAsia="Arial" w:hAnsiTheme="majorHAnsi" w:cstheme="majorHAnsi"/>
          <w:bCs/>
          <w:sz w:val="22"/>
          <w:szCs w:val="22"/>
          <w:lang w:eastAsia="pt-BR"/>
        </w:rPr>
        <w:t>, podendo ser prorrogado na forma do art. 57, II da Lei n° 8.666/93.</w:t>
      </w:r>
    </w:p>
    <w:p w:rsidR="00F76B44" w:rsidRPr="00D930A5" w:rsidRDefault="00F76B44"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F76B44" w:rsidRPr="00D930A5" w:rsidRDefault="00F76B44"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12. CLÁUSULA DÉCIMA SEGUNDA – DA RESCISÃO</w:t>
      </w:r>
    </w:p>
    <w:p w:rsidR="00267DA2" w:rsidRPr="002A00C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12.1.</w:t>
      </w:r>
      <w:r w:rsidRPr="00267DA2">
        <w:rPr>
          <w:rFonts w:asciiTheme="majorHAnsi" w:eastAsia="Arial" w:hAnsiTheme="majorHAnsi" w:cstheme="majorHAnsi"/>
          <w:bCs/>
          <w:sz w:val="22"/>
          <w:szCs w:val="22"/>
          <w:lang w:eastAsia="pt-BR"/>
        </w:rPr>
        <w:t xml:space="preserve"> O presente Termo de Contrato poderá ser rescindido nas hipóteses previstas no art. 78 da Lei n° 8.666/93, com as consequências indicadas no art. 80 da mesma lei, sem prejuízo das sanções aplicáveis;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12.2</w:t>
      </w:r>
      <w:r w:rsidRPr="00267DA2">
        <w:rPr>
          <w:rFonts w:asciiTheme="majorHAnsi" w:eastAsia="Arial" w:hAnsiTheme="majorHAnsi" w:cstheme="majorHAnsi"/>
          <w:bCs/>
          <w:sz w:val="22"/>
          <w:szCs w:val="22"/>
          <w:lang w:eastAsia="pt-BR"/>
        </w:rPr>
        <w:t>. Tal rescisão poderá ocorrer a qualquer tempo mediante comunicação oficial de no mínimo 30 (trinta) dias de antecedência à outra parte;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12.3.</w:t>
      </w:r>
      <w:r w:rsidRPr="00267DA2">
        <w:rPr>
          <w:rFonts w:asciiTheme="majorHAnsi" w:eastAsia="Arial" w:hAnsiTheme="majorHAnsi" w:cstheme="majorHAnsi"/>
          <w:bCs/>
          <w:sz w:val="22"/>
          <w:szCs w:val="22"/>
          <w:lang w:eastAsia="pt-BR"/>
        </w:rPr>
        <w:t xml:space="preserve"> Os casos de rescisão contratual serão formalmente motivados, assegurando-se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o direito a prévia e ampla defesa;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12.4</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reconhece os direitos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em caso de rescisão administrativa prevista no art. 77 da Lei n° 8.666/93.</w:t>
      </w:r>
    </w:p>
    <w:p w:rsidR="00267DA2" w:rsidRPr="00B46DB4"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B46DB4"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13. CLÁUSULA DÉCIMA TERCEIRA – DAS SANÇÕES </w:t>
      </w:r>
    </w:p>
    <w:p w:rsidR="00267DA2" w:rsidRPr="00B46DB4"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13.1.</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que descumprir quaisquer das condições deste instrumento ficará sujeita às penalidades previstas nos artigos 86 e 87 da Lei n. 8.666/93 e artigo 7º, da Lei n. 10520/2002, assegurado o contraditório e a ampla defesa;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lastRenderedPageBreak/>
        <w:t>13.2.</w:t>
      </w:r>
      <w:r w:rsidRPr="00267DA2">
        <w:rPr>
          <w:rFonts w:asciiTheme="majorHAnsi" w:eastAsia="Arial" w:hAnsiTheme="majorHAnsi" w:cstheme="majorHAnsi"/>
          <w:bCs/>
          <w:sz w:val="22"/>
          <w:szCs w:val="22"/>
          <w:lang w:eastAsia="pt-BR"/>
        </w:rPr>
        <w:t xml:space="preserve"> Quanto ao atraso para assinatura do contrato, </w:t>
      </w:r>
      <w:r w:rsidR="00D72BDD">
        <w:rPr>
          <w:rFonts w:asciiTheme="majorHAnsi" w:eastAsia="Arial" w:hAnsiTheme="majorHAnsi" w:cstheme="majorHAnsi"/>
          <w:bCs/>
          <w:sz w:val="22"/>
          <w:szCs w:val="22"/>
          <w:lang w:eastAsia="pt-BR"/>
        </w:rPr>
        <w:t>recebimento</w:t>
      </w:r>
      <w:r w:rsidRPr="00267DA2">
        <w:rPr>
          <w:rFonts w:asciiTheme="majorHAnsi" w:eastAsia="Arial" w:hAnsiTheme="majorHAnsi" w:cstheme="majorHAnsi"/>
          <w:bCs/>
          <w:sz w:val="22"/>
          <w:szCs w:val="22"/>
          <w:lang w:eastAsia="pt-BR"/>
        </w:rPr>
        <w:t xml:space="preserve"> da ordem de serviço, quanto às obrigações de solução de quaisquer problemas com o objeto contratado, e, quanto à aceitação de acréscimos e supressões no valor total da contratação: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a)</w:t>
      </w:r>
      <w:r w:rsidRPr="00267DA2">
        <w:rPr>
          <w:rFonts w:asciiTheme="majorHAnsi" w:eastAsia="Arial" w:hAnsiTheme="majorHAnsi" w:cstheme="majorHAnsi"/>
          <w:bCs/>
          <w:sz w:val="22"/>
          <w:szCs w:val="22"/>
          <w:lang w:eastAsia="pt-BR"/>
        </w:rPr>
        <w:t> atraso até 2 (dois) dias, multa de 2% (dois por cento)</w:t>
      </w:r>
      <w:r w:rsidR="00044D83" w:rsidRPr="00044D83">
        <w:rPr>
          <w:rFonts w:asciiTheme="majorHAnsi" w:eastAsia="Arial" w:hAnsiTheme="majorHAnsi" w:cstheme="majorHAnsi"/>
          <w:bCs/>
          <w:sz w:val="22"/>
          <w:szCs w:val="22"/>
          <w:lang w:eastAsia="pt-BR"/>
        </w:rPr>
        <w:t> </w:t>
      </w:r>
      <w:r w:rsidR="00044D83">
        <w:rPr>
          <w:rFonts w:asciiTheme="majorHAnsi" w:eastAsia="Arial" w:hAnsiTheme="majorHAnsi" w:cstheme="majorHAnsi"/>
          <w:bCs/>
          <w:sz w:val="22"/>
          <w:szCs w:val="22"/>
          <w:lang w:eastAsia="pt-BR"/>
        </w:rPr>
        <w:t>sobre o valor total do contrato</w:t>
      </w:r>
      <w:r w:rsidRPr="00267DA2">
        <w:rPr>
          <w:rFonts w:asciiTheme="majorHAnsi" w:eastAsia="Arial" w:hAnsiTheme="majorHAnsi" w:cstheme="majorHAnsi"/>
          <w:bCs/>
          <w:sz w:val="22"/>
          <w:szCs w:val="22"/>
          <w:lang w:eastAsia="pt-BR"/>
        </w:rPr>
        <w:t>;</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b)</w:t>
      </w:r>
      <w:r w:rsidRPr="00267DA2">
        <w:rPr>
          <w:rFonts w:asciiTheme="majorHAnsi" w:eastAsia="Arial" w:hAnsiTheme="majorHAnsi" w:cstheme="majorHAnsi"/>
          <w:bCs/>
          <w:sz w:val="22"/>
          <w:szCs w:val="22"/>
          <w:lang w:eastAsia="pt-BR"/>
        </w:rPr>
        <w:t> a partir do 3º (terceiro) até o limite do 5º (quinto) dia, multa de 4% (quatro por cento), caracterizando-se a inexecução total da obrigação a partir do 6º (sexto) dia de atraso.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13.3</w:t>
      </w:r>
      <w:r w:rsidRPr="00267DA2">
        <w:rPr>
          <w:rFonts w:asciiTheme="majorHAnsi" w:eastAsia="Arial" w:hAnsiTheme="majorHAnsi" w:cstheme="majorHAnsi"/>
          <w:bCs/>
          <w:sz w:val="22"/>
          <w:szCs w:val="22"/>
          <w:lang w:eastAsia="pt-BR"/>
        </w:rPr>
        <w:t>. Pela inexecução parcial ou total das condições estabelecidas neste Contrato, poderão ser aplicadas também, garantida a prévia defesa, as seguintes sanções: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I – advertência;</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II – </w:t>
      </w:r>
      <w:proofErr w:type="gramStart"/>
      <w:r w:rsidRPr="00267DA2">
        <w:rPr>
          <w:rFonts w:asciiTheme="majorHAnsi" w:eastAsia="Arial" w:hAnsiTheme="majorHAnsi" w:cstheme="majorHAnsi"/>
          <w:bCs/>
          <w:sz w:val="22"/>
          <w:szCs w:val="22"/>
          <w:lang w:eastAsia="pt-BR"/>
        </w:rPr>
        <w:t>multa</w:t>
      </w:r>
      <w:proofErr w:type="gramEnd"/>
      <w:r w:rsidRPr="00267DA2">
        <w:rPr>
          <w:rFonts w:asciiTheme="majorHAnsi" w:eastAsia="Arial" w:hAnsiTheme="majorHAnsi" w:cstheme="majorHAnsi"/>
          <w:bCs/>
          <w:sz w:val="22"/>
          <w:szCs w:val="22"/>
          <w:lang w:eastAsia="pt-BR"/>
        </w:rPr>
        <w:t xml:space="preserve"> de até 10% (dez por cento) sobre o valor registrado, e corrigido monetariamente, recolhida no prazo de </w:t>
      </w:r>
      <w:r w:rsidRPr="00267DA2">
        <w:rPr>
          <w:rFonts w:asciiTheme="majorHAnsi" w:eastAsia="Arial" w:hAnsiTheme="majorHAnsi" w:cstheme="majorHAnsi"/>
          <w:b/>
          <w:bCs/>
          <w:sz w:val="22"/>
          <w:szCs w:val="22"/>
          <w:lang w:eastAsia="pt-BR"/>
        </w:rPr>
        <w:t>1</w:t>
      </w:r>
      <w:r w:rsidR="00044D83">
        <w:rPr>
          <w:rFonts w:asciiTheme="majorHAnsi" w:eastAsia="Arial" w:hAnsiTheme="majorHAnsi" w:cstheme="majorHAnsi"/>
          <w:b/>
          <w:bCs/>
          <w:sz w:val="22"/>
          <w:szCs w:val="22"/>
          <w:lang w:eastAsia="pt-BR"/>
        </w:rPr>
        <w:t>0 (dez</w:t>
      </w:r>
      <w:r w:rsidRPr="00267DA2">
        <w:rPr>
          <w:rFonts w:asciiTheme="majorHAnsi" w:eastAsia="Arial" w:hAnsiTheme="majorHAnsi" w:cstheme="majorHAnsi"/>
          <w:b/>
          <w:bCs/>
          <w:sz w:val="22"/>
          <w:szCs w:val="22"/>
          <w:lang w:eastAsia="pt-BR"/>
        </w:rPr>
        <w:t xml:space="preserve">) dias </w:t>
      </w:r>
      <w:r w:rsidR="00044D83">
        <w:rPr>
          <w:rFonts w:asciiTheme="majorHAnsi" w:eastAsia="Arial" w:hAnsiTheme="majorHAnsi" w:cstheme="majorHAnsi"/>
          <w:b/>
          <w:bCs/>
          <w:sz w:val="22"/>
          <w:szCs w:val="22"/>
          <w:lang w:eastAsia="pt-BR"/>
        </w:rPr>
        <w:t>úteis</w:t>
      </w:r>
      <w:r w:rsidRPr="00267DA2">
        <w:rPr>
          <w:rFonts w:asciiTheme="majorHAnsi" w:eastAsia="Arial" w:hAnsiTheme="majorHAnsi" w:cstheme="majorHAnsi"/>
          <w:bCs/>
          <w:sz w:val="22"/>
          <w:szCs w:val="22"/>
          <w:lang w:eastAsia="pt-BR"/>
        </w:rPr>
        <w:t>, contados da comunicação oficial, sem embargo de indenização dos prejuízos porventura causados à Administração;</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III – suspensão temporária de participação em licitação e impedimento de licitar e contratar com a Administração, bem como o cancelamento de seu certificado de registro cadastral pelo prazo não superior a 02 (dois) anos;</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IV – </w:t>
      </w:r>
      <w:proofErr w:type="gramStart"/>
      <w:r w:rsidRPr="00267DA2">
        <w:rPr>
          <w:rFonts w:asciiTheme="majorHAnsi" w:eastAsia="Arial" w:hAnsiTheme="majorHAnsi" w:cstheme="majorHAnsi"/>
          <w:bCs/>
          <w:sz w:val="22"/>
          <w:szCs w:val="22"/>
          <w:lang w:eastAsia="pt-BR"/>
        </w:rPr>
        <w:t>declaração</w:t>
      </w:r>
      <w:proofErr w:type="gramEnd"/>
      <w:r w:rsidRPr="00267DA2">
        <w:rPr>
          <w:rFonts w:asciiTheme="majorHAnsi" w:eastAsia="Arial" w:hAnsiTheme="majorHAnsi" w:cstheme="majorHAnsi"/>
          <w:bCs/>
          <w:sz w:val="22"/>
          <w:szCs w:val="22"/>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ressarcir a</w:t>
      </w:r>
      <w:r w:rsidRPr="00267DA2">
        <w:rPr>
          <w:rFonts w:asciiTheme="majorHAnsi" w:eastAsia="Arial" w:hAnsiTheme="majorHAnsi" w:cstheme="majorHAnsi"/>
          <w:b/>
          <w:bCs/>
          <w:sz w:val="22"/>
          <w:szCs w:val="22"/>
          <w:lang w:eastAsia="pt-BR"/>
        </w:rPr>
        <w:t xml:space="preserve"> CONTRATANTE</w:t>
      </w:r>
      <w:r w:rsidRPr="00267DA2">
        <w:rPr>
          <w:rFonts w:asciiTheme="majorHAnsi" w:eastAsia="Arial" w:hAnsiTheme="majorHAnsi" w:cstheme="majorHAnsi"/>
          <w:bCs/>
          <w:sz w:val="22"/>
          <w:szCs w:val="22"/>
          <w:lang w:eastAsia="pt-BR"/>
        </w:rPr>
        <w:t xml:space="preserve"> pelos prejuízos resultantes e depois de decorrido o prazo da sanção aplicada.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13.4</w:t>
      </w:r>
      <w:r w:rsidRPr="00267DA2">
        <w:rPr>
          <w:rFonts w:asciiTheme="majorHAnsi" w:eastAsia="Arial" w:hAnsiTheme="majorHAnsi" w:cstheme="majorHAnsi"/>
          <w:bCs/>
          <w:sz w:val="22"/>
          <w:szCs w:val="22"/>
          <w:lang w:eastAsia="pt-BR"/>
        </w:rPr>
        <w:t xml:space="preserve">. As multas aplicadas deverão ser pagas no prazo de </w:t>
      </w:r>
      <w:r w:rsidR="00044D83" w:rsidRPr="0043019E">
        <w:rPr>
          <w:rFonts w:asciiTheme="majorHAnsi" w:eastAsia="Arial" w:hAnsiTheme="majorHAnsi" w:cstheme="majorHAnsi"/>
          <w:b/>
          <w:bCs/>
          <w:sz w:val="22"/>
          <w:szCs w:val="22"/>
          <w:lang w:eastAsia="pt-BR"/>
        </w:rPr>
        <w:t>10 (d</w:t>
      </w:r>
      <w:r w:rsidRPr="0043019E">
        <w:rPr>
          <w:rFonts w:asciiTheme="majorHAnsi" w:eastAsia="Arial" w:hAnsiTheme="majorHAnsi" w:cstheme="majorHAnsi"/>
          <w:b/>
          <w:bCs/>
          <w:sz w:val="22"/>
          <w:szCs w:val="22"/>
          <w:lang w:eastAsia="pt-BR"/>
        </w:rPr>
        <w:t>ez</w:t>
      </w:r>
      <w:r w:rsidR="00044D83" w:rsidRPr="0043019E">
        <w:rPr>
          <w:rFonts w:asciiTheme="majorHAnsi" w:eastAsia="Arial" w:hAnsiTheme="majorHAnsi" w:cstheme="majorHAnsi"/>
          <w:b/>
          <w:bCs/>
          <w:sz w:val="22"/>
          <w:szCs w:val="22"/>
          <w:lang w:eastAsia="pt-BR"/>
        </w:rPr>
        <w:t>)</w:t>
      </w:r>
      <w:r w:rsidRPr="0043019E">
        <w:rPr>
          <w:rFonts w:asciiTheme="majorHAnsi" w:eastAsia="Arial" w:hAnsiTheme="majorHAnsi" w:cstheme="majorHAnsi"/>
          <w:b/>
          <w:bCs/>
          <w:sz w:val="22"/>
          <w:szCs w:val="22"/>
          <w:lang w:eastAsia="pt-BR"/>
        </w:rPr>
        <w:t xml:space="preserve"> dias úteis</w:t>
      </w:r>
      <w:r w:rsidRPr="00267DA2">
        <w:rPr>
          <w:rFonts w:asciiTheme="majorHAnsi" w:eastAsia="Arial" w:hAnsiTheme="majorHAnsi" w:cstheme="majorHAnsi"/>
          <w:bCs/>
          <w:sz w:val="22"/>
          <w:szCs w:val="22"/>
          <w:lang w:eastAsia="pt-BR"/>
        </w:rPr>
        <w:t xml:space="preserve"> a contar da notificação, e não sendo recolhidas nesse prazo, além de nova penalização, serão descontadas dos créditos da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ou cobradas administrativa ou judicialmente;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13.5</w:t>
      </w:r>
      <w:r w:rsidRPr="00267DA2">
        <w:rPr>
          <w:rFonts w:asciiTheme="majorHAnsi" w:eastAsia="Arial" w:hAnsiTheme="majorHAnsi" w:cstheme="majorHAnsi"/>
          <w:bCs/>
          <w:sz w:val="22"/>
          <w:szCs w:val="22"/>
          <w:lang w:eastAsia="pt-BR"/>
        </w:rPr>
        <w:t>.  As penalidades previstas acima têm caráter de sanção administrativa, consequentemente: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I – a sua aplicação não exime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da reparação das eventuais perdas e danos que seu ato venha acarretar à Administração;</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II – </w:t>
      </w:r>
      <w:proofErr w:type="gramStart"/>
      <w:r w:rsidRPr="00267DA2">
        <w:rPr>
          <w:rFonts w:asciiTheme="majorHAnsi" w:eastAsia="Arial" w:hAnsiTheme="majorHAnsi" w:cstheme="majorHAnsi"/>
          <w:bCs/>
          <w:sz w:val="22"/>
          <w:szCs w:val="22"/>
          <w:lang w:eastAsia="pt-BR"/>
        </w:rPr>
        <w:t>não</w:t>
      </w:r>
      <w:proofErr w:type="gramEnd"/>
      <w:r w:rsidRPr="00267DA2">
        <w:rPr>
          <w:rFonts w:asciiTheme="majorHAnsi" w:eastAsia="Arial" w:hAnsiTheme="majorHAnsi" w:cstheme="majorHAnsi"/>
          <w:bCs/>
          <w:sz w:val="22"/>
          <w:szCs w:val="22"/>
          <w:lang w:eastAsia="pt-BR"/>
        </w:rPr>
        <w:t xml:space="preserve"> exclui a responsabilização judicial por atos ilícitos;</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III – as penalidades são independentes e a aplicação de uma não exclui as demais, quando cabíveis.</w:t>
      </w:r>
    </w:p>
    <w:p w:rsidR="00526AD1" w:rsidRDefault="00526AD1"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lastRenderedPageBreak/>
        <w:t>13.6.</w:t>
      </w:r>
      <w:r w:rsidRPr="00267DA2">
        <w:rPr>
          <w:rFonts w:asciiTheme="majorHAnsi" w:eastAsia="Arial" w:hAnsiTheme="majorHAnsi" w:cstheme="majorHAnsi"/>
          <w:bCs/>
          <w:sz w:val="22"/>
          <w:szCs w:val="22"/>
          <w:lang w:eastAsia="pt-BR"/>
        </w:rPr>
        <w:t xml:space="preserve"> A sanção de multa poderá ser aplicada cumulativamente às demais sanções previstas na Cláusula Décima Terceira;</w:t>
      </w:r>
    </w:p>
    <w:p w:rsidR="00267DA2" w:rsidRPr="00267DA2" w:rsidRDefault="00267DA2" w:rsidP="001D0666">
      <w:pPr>
        <w:pStyle w:val="Assuntodocomentrio"/>
        <w:ind w:left="0" w:hanging="2"/>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13.7.</w:t>
      </w:r>
      <w:r w:rsidRPr="00267DA2">
        <w:rPr>
          <w:rFonts w:asciiTheme="majorHAnsi" w:eastAsia="Arial" w:hAnsiTheme="majorHAnsi" w:cstheme="majorHAnsi"/>
          <w:bCs/>
          <w:sz w:val="22"/>
          <w:szCs w:val="22"/>
          <w:lang w:eastAsia="pt-BR"/>
        </w:rPr>
        <w:t xml:space="preserve"> As penalidades só não serão aplicadas, se ocorrer fato superveniente justificável e aceito, submetido à aprovação da autoridade competente – pelo fiscal do contrato e submetido à aprovação pela autoridade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durante a execução do contrato;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13.8.</w:t>
      </w:r>
      <w:r w:rsidRPr="00267DA2">
        <w:rPr>
          <w:rFonts w:asciiTheme="majorHAnsi" w:eastAsia="Arial" w:hAnsiTheme="majorHAnsi" w:cstheme="majorHAnsi"/>
          <w:bCs/>
          <w:sz w:val="22"/>
          <w:szCs w:val="22"/>
          <w:lang w:eastAsia="pt-BR"/>
        </w:rPr>
        <w:t xml:space="preserve"> Para as condutas ensejadoras de prejuízo à Administração não descrita nos itens anteriores, poderão ser aplicadas outras penalidades previstas em legislação específica, subsidiariamente;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13.9.</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que deixar de entregar ou apresentar documentação falsa, ensejar o retardamento da execução de seu objeto, não mantiver a proposta, falhar ou fraudar na execução da ordem de fornecimento, comportar-se de modo inidôneo ou cometer fraude fiscal, garantida prévia e ampla defesa, ficará impedida de licitar e contratar com o Estado pelo prazo de até </w:t>
      </w:r>
      <w:r w:rsidRPr="00267DA2">
        <w:rPr>
          <w:rFonts w:asciiTheme="majorHAnsi" w:eastAsia="Arial" w:hAnsiTheme="majorHAnsi" w:cstheme="majorHAnsi"/>
          <w:b/>
          <w:bCs/>
          <w:sz w:val="22"/>
          <w:szCs w:val="22"/>
          <w:lang w:eastAsia="pt-BR"/>
        </w:rPr>
        <w:t>05 (cinco) anos</w:t>
      </w:r>
      <w:r w:rsidRPr="00267DA2">
        <w:rPr>
          <w:rFonts w:asciiTheme="majorHAnsi" w:eastAsia="Arial" w:hAnsiTheme="majorHAnsi" w:cstheme="majorHAnsi"/>
          <w:bCs/>
          <w:sz w:val="22"/>
          <w:szCs w:val="22"/>
          <w:lang w:eastAsia="pt-BR"/>
        </w:rPr>
        <w:t xml:space="preserve"> e, se for o caso, será descredenciado do Cadastro Geral de Fornecedores por igual período, sem prejuízo da ação penal correspondente na forma de lei;</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13.10.</w:t>
      </w:r>
      <w:r w:rsidRPr="00267DA2">
        <w:rPr>
          <w:rFonts w:asciiTheme="majorHAnsi" w:eastAsia="Arial" w:hAnsiTheme="majorHAnsi" w:cstheme="majorHAnsi"/>
          <w:bCs/>
          <w:sz w:val="22"/>
          <w:szCs w:val="22"/>
          <w:lang w:eastAsia="pt-BR"/>
        </w:rPr>
        <w:t xml:space="preserve"> A multa eventualmente imposta à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será automaticamente descontada da fatura a que fizer jus, acrescido de juros moratórios de 0,5% (meio por cento) ao mês. Caso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não tenha nenhum valor a receber deste Órgão, ser-lhe-á concedido o prazo de </w:t>
      </w:r>
      <w:r w:rsidRPr="00267DA2">
        <w:rPr>
          <w:rFonts w:asciiTheme="majorHAnsi" w:eastAsia="Arial" w:hAnsiTheme="majorHAnsi" w:cstheme="majorHAnsi"/>
          <w:b/>
          <w:bCs/>
          <w:sz w:val="22"/>
          <w:szCs w:val="22"/>
          <w:lang w:eastAsia="pt-BR"/>
        </w:rPr>
        <w:t>05 (cinco) dias úteis</w:t>
      </w:r>
      <w:r w:rsidRPr="00267DA2">
        <w:rPr>
          <w:rFonts w:asciiTheme="majorHAnsi" w:eastAsia="Arial" w:hAnsiTheme="majorHAnsi" w:cstheme="majorHAnsi"/>
          <w:bCs/>
          <w:sz w:val="22"/>
          <w:szCs w:val="22"/>
          <w:lang w:eastAsia="pt-BR"/>
        </w:rPr>
        <w:t xml:space="preserve"> contados de sua intimação para efetuar o pagamento da multa. Após esse prazo não sendo efetuado o pagamento, seus dados, serão encaminhados ao Órgão competente para que seja inscrita na dívida ativa do Estado, podendo, ainda 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proceder a cobrança judicial da multa;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13.11.</w:t>
      </w:r>
      <w:r w:rsidRPr="00267DA2">
        <w:rPr>
          <w:rFonts w:asciiTheme="majorHAnsi" w:eastAsia="Arial" w:hAnsiTheme="majorHAnsi" w:cstheme="majorHAnsi"/>
          <w:bCs/>
          <w:sz w:val="22"/>
          <w:szCs w:val="22"/>
          <w:lang w:eastAsia="pt-BR"/>
        </w:rPr>
        <w:t xml:space="preserve"> As penalidades são independentes e a aplicação de uma não exclui a das demais, quando cabíveis, e as multas previstas nesta seção não eximem a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da reparação dos eventuais danos, perdas ou prejuízos que seu ato punível venha causar ao órgão;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13.12.</w:t>
      </w:r>
      <w:r w:rsidRPr="00267DA2">
        <w:rPr>
          <w:rFonts w:asciiTheme="majorHAnsi" w:eastAsia="Arial" w:hAnsiTheme="majorHAnsi" w:cstheme="majorHAnsi"/>
          <w:bCs/>
          <w:sz w:val="22"/>
          <w:szCs w:val="22"/>
          <w:lang w:eastAsia="pt-BR"/>
        </w:rPr>
        <w:t xml:space="preserve"> Do ato que aplicar a penalidade caberá recurso no prazo de </w:t>
      </w:r>
      <w:r w:rsidRPr="00267DA2">
        <w:rPr>
          <w:rFonts w:asciiTheme="majorHAnsi" w:eastAsia="Arial" w:hAnsiTheme="majorHAnsi" w:cstheme="majorHAnsi"/>
          <w:b/>
          <w:bCs/>
          <w:sz w:val="22"/>
          <w:szCs w:val="22"/>
          <w:lang w:eastAsia="pt-BR"/>
        </w:rPr>
        <w:t>05 (cinco) dias úteis</w:t>
      </w:r>
      <w:r w:rsidRPr="00267DA2">
        <w:rPr>
          <w:rFonts w:asciiTheme="majorHAnsi" w:eastAsia="Arial" w:hAnsiTheme="majorHAnsi" w:cstheme="majorHAnsi"/>
          <w:bCs/>
          <w:sz w:val="22"/>
          <w:szCs w:val="22"/>
          <w:lang w:eastAsia="pt-BR"/>
        </w:rPr>
        <w:t xml:space="preserve">, a contar da ciência da intimação, podendo 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reconsiderar sua decisão ou nesse prazo encaminhá-lo devidamente informados para a apreciação e decisão superior, dentro do mesmo prazo;</w:t>
      </w:r>
    </w:p>
    <w:p w:rsidR="00267DA2" w:rsidRPr="00267DA2" w:rsidRDefault="00267DA2" w:rsidP="00824EE5">
      <w:pPr>
        <w:pStyle w:val="Assuntodocomentrio"/>
        <w:ind w:left="0" w:hanging="2"/>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13.13.</w:t>
      </w:r>
      <w:r w:rsidRPr="00267DA2">
        <w:rPr>
          <w:rFonts w:asciiTheme="majorHAnsi" w:eastAsia="Arial" w:hAnsiTheme="majorHAnsi" w:cstheme="majorHAnsi"/>
          <w:bCs/>
          <w:sz w:val="22"/>
          <w:szCs w:val="22"/>
          <w:lang w:eastAsia="pt-BR"/>
        </w:rPr>
        <w:t xml:space="preserve"> A aplicação de qualquer das penalidades previstas realizar-se-á em processo administrativo que assegurará o contraditório e a ampla defesa, observando-se o procedimento previsto na Lei nº 8.666, de 1993, e subsidiariamente a Lei Estadual nº 7.692, de 2002.</w:t>
      </w:r>
    </w:p>
    <w:p w:rsid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665E7A" w:rsidRDefault="00665E7A" w:rsidP="00665E7A">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Pr>
          <w:rFonts w:asciiTheme="majorHAnsi" w:eastAsia="Arial" w:hAnsiTheme="majorHAnsi" w:cstheme="majorHAnsi"/>
          <w:b/>
          <w:bCs/>
          <w:sz w:val="22"/>
          <w:szCs w:val="22"/>
          <w:lang w:eastAsia="pt-BR"/>
        </w:rPr>
        <w:t>13.14</w:t>
      </w:r>
      <w:r w:rsidRPr="00665E7A">
        <w:rPr>
          <w:rFonts w:asciiTheme="majorHAnsi" w:eastAsia="Arial" w:hAnsiTheme="majorHAnsi" w:cstheme="majorHAnsi"/>
          <w:bCs/>
          <w:sz w:val="22"/>
          <w:szCs w:val="22"/>
          <w:lang w:eastAsia="pt-BR"/>
        </w:rPr>
        <w:t>. Pelo descumprimento das obrigações contratuais, a Administração aplicará multas conforme a graduação estabelecida nas tabelas seguintes:</w:t>
      </w:r>
    </w:p>
    <w:p w:rsidR="00665E7A" w:rsidRDefault="00665E7A" w:rsidP="00665E7A">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665E7A" w:rsidRPr="005326A1" w:rsidRDefault="00665E7A" w:rsidP="00665E7A">
      <w:pPr>
        <w:tabs>
          <w:tab w:val="left" w:pos="2220"/>
        </w:tabs>
        <w:spacing w:line="360" w:lineRule="auto"/>
        <w:ind w:leftChars="0" w:firstLineChars="0" w:firstLine="0"/>
        <w:jc w:val="both"/>
        <w:rPr>
          <w:rFonts w:asciiTheme="majorHAnsi" w:eastAsia="Arial" w:hAnsiTheme="majorHAnsi" w:cstheme="majorHAnsi"/>
          <w:b/>
          <w:bCs/>
          <w:sz w:val="22"/>
          <w:szCs w:val="22"/>
          <w:lang w:eastAsia="pt-BR"/>
        </w:rPr>
      </w:pPr>
      <w:r w:rsidRPr="005326A1">
        <w:rPr>
          <w:rFonts w:asciiTheme="majorHAnsi" w:eastAsia="Arial" w:hAnsiTheme="majorHAnsi" w:cstheme="majorHAnsi"/>
          <w:b/>
          <w:bCs/>
          <w:sz w:val="22"/>
          <w:szCs w:val="22"/>
          <w:lang w:eastAsia="pt-BR"/>
        </w:rPr>
        <w:t>Tabela 1</w:t>
      </w:r>
    </w:p>
    <w:tbl>
      <w:tblPr>
        <w:tblStyle w:val="Tabelacomgrade"/>
        <w:tblW w:w="0" w:type="auto"/>
        <w:tblInd w:w="-1" w:type="dxa"/>
        <w:tblLook w:val="04A0" w:firstRow="1" w:lastRow="0" w:firstColumn="1" w:lastColumn="0" w:noHBand="0" w:noVBand="1"/>
      </w:tblPr>
      <w:tblGrid>
        <w:gridCol w:w="4391"/>
        <w:gridCol w:w="2835"/>
      </w:tblGrid>
      <w:tr w:rsidR="00665E7A" w:rsidRPr="005326A1" w:rsidTr="001C122A">
        <w:tc>
          <w:tcPr>
            <w:tcW w:w="4391" w:type="dxa"/>
          </w:tcPr>
          <w:p w:rsidR="00665E7A" w:rsidRPr="005326A1" w:rsidRDefault="00665E7A" w:rsidP="00172162">
            <w:pPr>
              <w:tabs>
                <w:tab w:val="left" w:pos="2220"/>
              </w:tabs>
              <w:spacing w:line="240" w:lineRule="auto"/>
              <w:ind w:leftChars="0" w:left="0" w:firstLineChars="0" w:firstLine="0"/>
              <w:jc w:val="both"/>
              <w:rPr>
                <w:rFonts w:asciiTheme="majorHAnsi" w:eastAsia="Arial" w:hAnsiTheme="majorHAnsi" w:cstheme="majorHAnsi"/>
                <w:b/>
                <w:bCs/>
                <w:lang w:eastAsia="pt-BR"/>
              </w:rPr>
            </w:pPr>
            <w:r w:rsidRPr="005326A1">
              <w:rPr>
                <w:rFonts w:asciiTheme="majorHAnsi" w:hAnsiTheme="majorHAnsi" w:cstheme="majorHAnsi"/>
                <w:b/>
                <w:color w:val="333333"/>
              </w:rPr>
              <w:t>GRAU</w:t>
            </w:r>
          </w:p>
        </w:tc>
        <w:tc>
          <w:tcPr>
            <w:tcW w:w="2835" w:type="dxa"/>
          </w:tcPr>
          <w:p w:rsidR="00665E7A" w:rsidRPr="005326A1" w:rsidRDefault="00665E7A" w:rsidP="00172162">
            <w:pPr>
              <w:spacing w:line="240" w:lineRule="auto"/>
              <w:ind w:leftChars="0" w:left="2" w:hanging="2"/>
              <w:jc w:val="both"/>
              <w:rPr>
                <w:rFonts w:asciiTheme="majorHAnsi" w:hAnsiTheme="majorHAnsi" w:cstheme="majorHAnsi"/>
                <w:b/>
                <w:color w:val="333333"/>
              </w:rPr>
            </w:pPr>
            <w:r w:rsidRPr="005326A1">
              <w:rPr>
                <w:rFonts w:asciiTheme="majorHAnsi" w:hAnsiTheme="majorHAnsi" w:cstheme="majorHAnsi"/>
                <w:b/>
                <w:color w:val="333333"/>
              </w:rPr>
              <w:t>CORRESPONDÊNCIA</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1</w:t>
            </w:r>
          </w:p>
        </w:tc>
        <w:tc>
          <w:tcPr>
            <w:tcW w:w="2835"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R$ 300,00</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2</w:t>
            </w:r>
          </w:p>
        </w:tc>
        <w:tc>
          <w:tcPr>
            <w:tcW w:w="2835"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hAnsiTheme="majorHAnsi" w:cstheme="majorHAnsi"/>
                <w:color w:val="333333"/>
              </w:rPr>
              <w:t>R$ 500,00</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3</w:t>
            </w:r>
          </w:p>
        </w:tc>
        <w:tc>
          <w:tcPr>
            <w:tcW w:w="2835"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hAnsiTheme="majorHAnsi" w:cstheme="majorHAnsi"/>
                <w:color w:val="333333"/>
              </w:rPr>
              <w:t>R$ 700,00</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4</w:t>
            </w:r>
          </w:p>
        </w:tc>
        <w:tc>
          <w:tcPr>
            <w:tcW w:w="2835" w:type="dxa"/>
          </w:tcPr>
          <w:p w:rsidR="00665E7A" w:rsidRPr="001052E3" w:rsidRDefault="00665E7A" w:rsidP="00172162">
            <w:pPr>
              <w:spacing w:line="240" w:lineRule="auto"/>
              <w:ind w:leftChars="0" w:left="2" w:hanging="2"/>
              <w:jc w:val="both"/>
              <w:rPr>
                <w:rFonts w:asciiTheme="majorHAnsi" w:hAnsiTheme="majorHAnsi" w:cstheme="majorHAnsi"/>
                <w:color w:val="333333"/>
              </w:rPr>
            </w:pPr>
            <w:r w:rsidRPr="001052E3">
              <w:rPr>
                <w:rFonts w:asciiTheme="majorHAnsi" w:hAnsiTheme="majorHAnsi" w:cstheme="majorHAnsi"/>
                <w:color w:val="333333"/>
              </w:rPr>
              <w:t>R$ 900,00</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5</w:t>
            </w:r>
          </w:p>
        </w:tc>
        <w:tc>
          <w:tcPr>
            <w:tcW w:w="2835"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hAnsiTheme="majorHAnsi" w:cstheme="majorHAnsi"/>
                <w:color w:val="333333"/>
              </w:rPr>
              <w:t>R$ 2.000,00</w:t>
            </w:r>
          </w:p>
        </w:tc>
      </w:tr>
      <w:tr w:rsidR="00665E7A" w:rsidRPr="001052E3" w:rsidTr="001C122A">
        <w:tc>
          <w:tcPr>
            <w:tcW w:w="4391" w:type="dxa"/>
          </w:tcPr>
          <w:p w:rsidR="00665E7A" w:rsidRPr="001052E3" w:rsidRDefault="00665E7A" w:rsidP="00172162">
            <w:pPr>
              <w:tabs>
                <w:tab w:val="left" w:pos="222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eastAsia="Arial" w:hAnsiTheme="majorHAnsi" w:cstheme="majorHAnsi"/>
                <w:bCs/>
                <w:lang w:eastAsia="pt-BR"/>
              </w:rPr>
              <w:t>6</w:t>
            </w:r>
          </w:p>
        </w:tc>
        <w:tc>
          <w:tcPr>
            <w:tcW w:w="2835" w:type="dxa"/>
          </w:tcPr>
          <w:p w:rsidR="00665E7A" w:rsidRPr="001052E3" w:rsidRDefault="00665E7A" w:rsidP="00172162">
            <w:pPr>
              <w:tabs>
                <w:tab w:val="left" w:pos="1050"/>
              </w:tabs>
              <w:spacing w:line="240" w:lineRule="auto"/>
              <w:ind w:leftChars="0" w:left="0" w:firstLineChars="0" w:firstLine="0"/>
              <w:jc w:val="both"/>
              <w:rPr>
                <w:rFonts w:asciiTheme="majorHAnsi" w:eastAsia="Arial" w:hAnsiTheme="majorHAnsi" w:cstheme="majorHAnsi"/>
                <w:bCs/>
                <w:lang w:eastAsia="pt-BR"/>
              </w:rPr>
            </w:pPr>
            <w:r w:rsidRPr="001052E3">
              <w:rPr>
                <w:rFonts w:asciiTheme="majorHAnsi" w:hAnsiTheme="majorHAnsi" w:cstheme="majorHAnsi"/>
                <w:color w:val="333333"/>
              </w:rPr>
              <w:t>R$ 5.000,00</w:t>
            </w:r>
          </w:p>
        </w:tc>
      </w:tr>
    </w:tbl>
    <w:p w:rsidR="00665E7A" w:rsidRDefault="00665E7A"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5326A1" w:rsidRPr="00824EE5" w:rsidRDefault="005326A1"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665E7A" w:rsidRPr="005326A1" w:rsidRDefault="00665E7A" w:rsidP="00665E7A">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5326A1">
        <w:rPr>
          <w:rFonts w:asciiTheme="majorHAnsi" w:eastAsia="Arial" w:hAnsiTheme="majorHAnsi" w:cstheme="majorHAnsi"/>
          <w:b/>
          <w:bCs/>
          <w:sz w:val="22"/>
          <w:szCs w:val="22"/>
          <w:lang w:eastAsia="pt-BR"/>
        </w:rPr>
        <w:t>Tabela 2</w:t>
      </w:r>
    </w:p>
    <w:p w:rsidR="0087513B" w:rsidRPr="005326A1" w:rsidRDefault="0087513B" w:rsidP="00665E7A">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tbl>
      <w:tblPr>
        <w:tblW w:w="94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5092"/>
        <w:gridCol w:w="709"/>
        <w:gridCol w:w="2894"/>
      </w:tblGrid>
      <w:tr w:rsidR="0087513B" w:rsidRPr="001052E3" w:rsidTr="001052E3">
        <w:trPr>
          <w:trHeight w:val="314"/>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b/>
                <w:bCs/>
                <w:sz w:val="20"/>
                <w:szCs w:val="20"/>
              </w:rPr>
              <w:t>ITEM</w:t>
            </w:r>
          </w:p>
        </w:tc>
        <w:tc>
          <w:tcPr>
            <w:tcW w:w="5092"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b/>
                <w:bCs/>
                <w:sz w:val="20"/>
                <w:szCs w:val="20"/>
              </w:rPr>
              <w:t>DESCRIÇÃO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b/>
                <w:bCs/>
                <w:sz w:val="20"/>
                <w:szCs w:val="20"/>
              </w:rPr>
              <w:t>GRAU</w:t>
            </w:r>
          </w:p>
        </w:tc>
        <w:tc>
          <w:tcPr>
            <w:tcW w:w="2894"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b/>
                <w:bCs/>
                <w:sz w:val="20"/>
                <w:szCs w:val="20"/>
              </w:rPr>
              <w:t>INCIDÊNCIA</w:t>
            </w:r>
          </w:p>
        </w:tc>
      </w:tr>
      <w:tr w:rsidR="0087513B" w:rsidRPr="001052E3" w:rsidTr="005326A1">
        <w:trPr>
          <w:trHeight w:val="413"/>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Manter veículo fora das especificações contratuais.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ocorrência</w:t>
            </w:r>
          </w:p>
        </w:tc>
      </w:tr>
      <w:tr w:rsidR="0087513B" w:rsidRPr="001052E3" w:rsidTr="005326A1">
        <w:trPr>
          <w:trHeight w:val="53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2</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Manter veículo sem a devida manutenção preventiva ou corretiva para a execução dos serviços.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ocorrência</w:t>
            </w:r>
          </w:p>
        </w:tc>
      </w:tr>
      <w:tr w:rsidR="0087513B" w:rsidRPr="001052E3" w:rsidTr="005326A1">
        <w:trPr>
          <w:trHeight w:val="55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3</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Atrasar o início, suspender ou interromper, salvo motivo de força maior ou caso fortuito, os serviços contratuais.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6</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dia</w:t>
            </w:r>
          </w:p>
        </w:tc>
      </w:tr>
      <w:tr w:rsidR="0087513B" w:rsidRPr="001052E3" w:rsidTr="005326A1">
        <w:trPr>
          <w:trHeight w:val="549"/>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Utilizar as dependências da </w:t>
            </w:r>
            <w:r w:rsidRPr="001052E3">
              <w:rPr>
                <w:rFonts w:asciiTheme="majorHAnsi" w:eastAsia="Times New Roman" w:hAnsiTheme="majorHAnsi" w:cstheme="majorHAnsi"/>
                <w:b/>
                <w:bCs/>
                <w:sz w:val="20"/>
                <w:szCs w:val="20"/>
              </w:rPr>
              <w:t>CONTRATANTE</w:t>
            </w:r>
            <w:r w:rsidRPr="001052E3">
              <w:rPr>
                <w:rFonts w:asciiTheme="majorHAnsi" w:eastAsia="Times New Roman" w:hAnsiTheme="majorHAnsi" w:cstheme="majorHAnsi"/>
                <w:sz w:val="20"/>
                <w:szCs w:val="20"/>
              </w:rPr>
              <w:t> para fins diversos do objeto do contrato.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 Por ocorrência</w:t>
            </w:r>
          </w:p>
        </w:tc>
      </w:tr>
      <w:tr w:rsidR="0087513B" w:rsidRPr="001052E3" w:rsidTr="005326A1">
        <w:trPr>
          <w:trHeight w:val="543"/>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5</w:t>
            </w:r>
          </w:p>
        </w:tc>
        <w:tc>
          <w:tcPr>
            <w:tcW w:w="5092" w:type="dxa"/>
            <w:shd w:val="clear" w:color="auto" w:fill="FFFFFF"/>
            <w:vAlign w:val="center"/>
            <w:hideMark/>
          </w:tcPr>
          <w:p w:rsidR="0087513B" w:rsidRPr="001052E3" w:rsidRDefault="0087513B" w:rsidP="004F2FC9">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 xml:space="preserve">Manter veículos que atingirem mais de </w:t>
            </w:r>
            <w:r w:rsidR="007535D3" w:rsidRPr="001052E3">
              <w:rPr>
                <w:rFonts w:asciiTheme="majorHAnsi" w:eastAsia="Times New Roman" w:hAnsiTheme="majorHAnsi" w:cstheme="majorHAnsi"/>
                <w:sz w:val="20"/>
                <w:szCs w:val="20"/>
              </w:rPr>
              <w:t>7</w:t>
            </w:r>
            <w:r w:rsidRPr="001052E3">
              <w:rPr>
                <w:rFonts w:asciiTheme="majorHAnsi" w:eastAsia="Times New Roman" w:hAnsiTheme="majorHAnsi" w:cstheme="majorHAnsi"/>
                <w:sz w:val="20"/>
                <w:szCs w:val="20"/>
              </w:rPr>
              <w:t>0.000 (</w:t>
            </w:r>
            <w:r w:rsidR="007535D3" w:rsidRPr="001052E3">
              <w:rPr>
                <w:rFonts w:asciiTheme="majorHAnsi" w:eastAsia="Times New Roman" w:hAnsiTheme="majorHAnsi" w:cstheme="majorHAnsi"/>
                <w:sz w:val="20"/>
                <w:szCs w:val="20"/>
              </w:rPr>
              <w:t>setenta mil</w:t>
            </w:r>
            <w:r w:rsidRPr="001052E3">
              <w:rPr>
                <w:rFonts w:asciiTheme="majorHAnsi" w:eastAsia="Times New Roman" w:hAnsiTheme="majorHAnsi" w:cstheme="majorHAnsi"/>
                <w:sz w:val="20"/>
                <w:szCs w:val="20"/>
              </w:rPr>
              <w:t>)l quilômetros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dia</w:t>
            </w:r>
          </w:p>
        </w:tc>
      </w:tr>
      <w:tr w:rsidR="0087513B" w:rsidRPr="001052E3" w:rsidTr="005326A1">
        <w:trPr>
          <w:trHeight w:val="551"/>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6</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Recusar-se a executar serviço determinado pela FISCAL DO CONTRATO, sem motivo justificado.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5</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5326A1">
        <w:trPr>
          <w:trHeight w:val="54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7</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 xml:space="preserve">Permitir situação que crie a possibilidade de causar ou que cause </w:t>
            </w:r>
            <w:proofErr w:type="spellStart"/>
            <w:r w:rsidRPr="001052E3">
              <w:rPr>
                <w:rFonts w:asciiTheme="majorHAnsi" w:eastAsia="Times New Roman" w:hAnsiTheme="majorHAnsi" w:cstheme="majorHAnsi"/>
                <w:sz w:val="20"/>
                <w:szCs w:val="20"/>
              </w:rPr>
              <w:t>dano</w:t>
            </w:r>
            <w:proofErr w:type="spellEnd"/>
            <w:r w:rsidRPr="001052E3">
              <w:rPr>
                <w:rFonts w:asciiTheme="majorHAnsi" w:eastAsia="Times New Roman" w:hAnsiTheme="majorHAnsi" w:cstheme="majorHAnsi"/>
                <w:sz w:val="20"/>
                <w:szCs w:val="20"/>
              </w:rPr>
              <w:t xml:space="preserve"> físico, lesão corporal ou consequências letais.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6</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5326A1">
        <w:trPr>
          <w:trHeight w:val="398"/>
          <w:tblCellSpacing w:w="0" w:type="dxa"/>
        </w:trPr>
        <w:tc>
          <w:tcPr>
            <w:tcW w:w="9410" w:type="dxa"/>
            <w:gridSpan w:val="4"/>
            <w:shd w:val="clear" w:color="auto" w:fill="FFFFFF"/>
            <w:vAlign w:val="center"/>
            <w:hideMark/>
          </w:tcPr>
          <w:p w:rsidR="007C7C90" w:rsidRPr="001052E3" w:rsidRDefault="007C7C90" w:rsidP="001052E3">
            <w:pPr>
              <w:spacing w:line="240" w:lineRule="auto"/>
              <w:ind w:left="0" w:hanging="2"/>
              <w:jc w:val="both"/>
              <w:rPr>
                <w:rFonts w:asciiTheme="majorHAnsi" w:eastAsia="Times New Roman" w:hAnsiTheme="majorHAnsi" w:cstheme="majorHAnsi"/>
                <w:sz w:val="20"/>
                <w:szCs w:val="20"/>
              </w:rPr>
            </w:pPr>
          </w:p>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Para os itens a seguir, </w:t>
            </w:r>
            <w:r w:rsidRPr="001052E3">
              <w:rPr>
                <w:rFonts w:asciiTheme="majorHAnsi" w:eastAsia="Times New Roman" w:hAnsiTheme="majorHAnsi" w:cstheme="majorHAnsi"/>
                <w:b/>
                <w:bCs/>
                <w:sz w:val="20"/>
                <w:szCs w:val="20"/>
                <w:u w:val="single"/>
              </w:rPr>
              <w:t>deixar de</w:t>
            </w:r>
            <w:r w:rsidRPr="001052E3">
              <w:rPr>
                <w:rFonts w:asciiTheme="majorHAnsi" w:eastAsia="Times New Roman" w:hAnsiTheme="majorHAnsi" w:cstheme="majorHAnsi"/>
                <w:sz w:val="20"/>
                <w:szCs w:val="20"/>
              </w:rPr>
              <w:t>:</w:t>
            </w:r>
          </w:p>
        </w:tc>
      </w:tr>
      <w:tr w:rsidR="0087513B" w:rsidRPr="001052E3" w:rsidTr="00824EE5">
        <w:trPr>
          <w:trHeight w:val="404"/>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8</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Manter a documentação de habilitação atualizada.</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item e por ocorrência</w:t>
            </w:r>
          </w:p>
        </w:tc>
      </w:tr>
      <w:tr w:rsidR="0087513B" w:rsidRPr="001052E3" w:rsidTr="005326A1">
        <w:trPr>
          <w:trHeight w:val="417"/>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9</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Manter regularizada a documentação do veículo, e disponibilizar a correspondente documentação comprobatória.</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w:t>
            </w:r>
          </w:p>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5326A1">
        <w:trPr>
          <w:trHeight w:val="612"/>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10</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Efetuar as recargas dos extintores de incêndio quando necessário, e manter dentro do prazo de validade.</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w:t>
            </w:r>
          </w:p>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5326A1">
        <w:trPr>
          <w:trHeight w:val="692"/>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11</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Disponibilizar os veículos quando solicitado pelo fiscal do contrato, nas quantidades contratualmente estabelecidas.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dia</w:t>
            </w:r>
          </w:p>
        </w:tc>
      </w:tr>
      <w:tr w:rsidR="0087513B" w:rsidRPr="001052E3" w:rsidTr="005326A1">
        <w:trPr>
          <w:trHeight w:val="98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12</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Disponibilizar os veículos com seguro, conforme contrato ou não apresentar comprovação de apólice de seguro para efeitos de ressarcimento em caso de avarias nos veículos ou indenizações.</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veículo e por dia</w:t>
            </w:r>
          </w:p>
        </w:tc>
      </w:tr>
      <w:tr w:rsidR="0087513B" w:rsidRPr="001052E3" w:rsidTr="005326A1">
        <w:trPr>
          <w:trHeight w:val="64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lastRenderedPageBreak/>
              <w:t>13</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Cumprir horário estabelecido pelo contrato ou determinado pelo Fiscal do Contrato.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 e por hora</w:t>
            </w:r>
          </w:p>
        </w:tc>
      </w:tr>
      <w:tr w:rsidR="0087513B" w:rsidRPr="001052E3" w:rsidTr="005326A1">
        <w:trPr>
          <w:trHeight w:val="556"/>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14</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Cumprir determinação formal ou instrução complementar do Fiscal do Contrato.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2</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5326A1">
        <w:trPr>
          <w:trHeight w:val="1103"/>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15</w:t>
            </w:r>
          </w:p>
        </w:tc>
        <w:tc>
          <w:tcPr>
            <w:tcW w:w="5092" w:type="dxa"/>
            <w:shd w:val="clear" w:color="auto" w:fill="auto"/>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Substituir, no prazo máximo de </w:t>
            </w:r>
            <w:r w:rsidRPr="001052E3">
              <w:rPr>
                <w:rFonts w:asciiTheme="majorHAnsi" w:eastAsia="Times New Roman" w:hAnsiTheme="majorHAnsi" w:cstheme="majorHAnsi"/>
                <w:b/>
                <w:bCs/>
                <w:sz w:val="20"/>
                <w:szCs w:val="20"/>
              </w:rPr>
              <w:t>24 (vinte e quatro) horas</w:t>
            </w:r>
            <w:r w:rsidRPr="001052E3">
              <w:rPr>
                <w:rFonts w:asciiTheme="majorHAnsi" w:eastAsia="Times New Roman" w:hAnsiTheme="majorHAnsi" w:cstheme="majorHAnsi"/>
                <w:sz w:val="20"/>
                <w:szCs w:val="20"/>
              </w:rPr>
              <w:t>, os veículos que estejam indisponíveis, sejam em razão de sinistros, reparos mecânicos, má conservação ou más condições de segurança;</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4</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w:t>
            </w:r>
          </w:p>
        </w:tc>
      </w:tr>
      <w:tr w:rsidR="0087513B" w:rsidRPr="001052E3" w:rsidTr="00824EE5">
        <w:trPr>
          <w:trHeight w:val="591"/>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16</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Manter garagem e instalações/escritório, aceito pela Fiscalização, durante o período de vigência do contrato.</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 e por dia</w:t>
            </w:r>
          </w:p>
        </w:tc>
      </w:tr>
      <w:tr w:rsidR="0087513B" w:rsidRPr="001052E3" w:rsidTr="005326A1">
        <w:trPr>
          <w:trHeight w:val="264"/>
          <w:tblCellSpacing w:w="0" w:type="dxa"/>
        </w:trPr>
        <w:tc>
          <w:tcPr>
            <w:tcW w:w="9410" w:type="dxa"/>
            <w:gridSpan w:val="4"/>
            <w:shd w:val="clear" w:color="auto" w:fill="FFFFFF"/>
            <w:vAlign w:val="center"/>
            <w:hideMark/>
          </w:tcPr>
          <w:p w:rsidR="007C7C90" w:rsidRPr="001052E3" w:rsidRDefault="007C7C90" w:rsidP="001052E3">
            <w:pPr>
              <w:spacing w:line="240" w:lineRule="auto"/>
              <w:ind w:left="0" w:hanging="2"/>
              <w:jc w:val="both"/>
              <w:rPr>
                <w:rFonts w:asciiTheme="majorHAnsi" w:eastAsia="Times New Roman" w:hAnsiTheme="majorHAnsi" w:cstheme="majorHAnsi"/>
                <w:sz w:val="20"/>
                <w:szCs w:val="20"/>
              </w:rPr>
            </w:pPr>
          </w:p>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PARA O ITEM A SEGUIR, </w:t>
            </w:r>
            <w:r w:rsidRPr="001052E3">
              <w:rPr>
                <w:rFonts w:asciiTheme="majorHAnsi" w:eastAsia="Times New Roman" w:hAnsiTheme="majorHAnsi" w:cstheme="majorHAnsi"/>
                <w:b/>
                <w:bCs/>
                <w:sz w:val="20"/>
                <w:szCs w:val="20"/>
                <w:u w:val="single"/>
              </w:rPr>
              <w:t>APRESENTAR</w:t>
            </w:r>
            <w:r w:rsidRPr="001052E3">
              <w:rPr>
                <w:rFonts w:asciiTheme="majorHAnsi" w:eastAsia="Times New Roman" w:hAnsiTheme="majorHAnsi" w:cstheme="majorHAnsi"/>
                <w:sz w:val="20"/>
                <w:szCs w:val="20"/>
              </w:rPr>
              <w:t>:</w:t>
            </w:r>
          </w:p>
        </w:tc>
      </w:tr>
      <w:tr w:rsidR="0087513B" w:rsidRPr="001052E3" w:rsidTr="00DA28CC">
        <w:trPr>
          <w:trHeight w:val="725"/>
          <w:tblCellSpacing w:w="0" w:type="dxa"/>
        </w:trPr>
        <w:tc>
          <w:tcPr>
            <w:tcW w:w="715"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17</w:t>
            </w:r>
          </w:p>
        </w:tc>
        <w:tc>
          <w:tcPr>
            <w:tcW w:w="5092"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Condutas não previstas nos itens da tabela 2, mas que reflitam descumprimento contratual.</w:t>
            </w:r>
          </w:p>
        </w:tc>
        <w:tc>
          <w:tcPr>
            <w:tcW w:w="709" w:type="dxa"/>
            <w:shd w:val="clear" w:color="auto" w:fill="FFFFFF"/>
            <w:vAlign w:val="center"/>
            <w:hideMark/>
          </w:tcPr>
          <w:p w:rsidR="0087513B" w:rsidRPr="001052E3" w:rsidRDefault="0087513B" w:rsidP="001052E3">
            <w:pPr>
              <w:spacing w:line="240" w:lineRule="auto"/>
              <w:ind w:left="0" w:hanging="2"/>
              <w:jc w:val="center"/>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5</w:t>
            </w:r>
          </w:p>
        </w:tc>
        <w:tc>
          <w:tcPr>
            <w:tcW w:w="2894" w:type="dxa"/>
            <w:shd w:val="clear" w:color="auto" w:fill="FFFFFF"/>
            <w:vAlign w:val="center"/>
            <w:hideMark/>
          </w:tcPr>
          <w:p w:rsidR="0087513B" w:rsidRPr="001052E3" w:rsidRDefault="0087513B" w:rsidP="001052E3">
            <w:pPr>
              <w:spacing w:line="240" w:lineRule="auto"/>
              <w:ind w:left="0" w:hanging="2"/>
              <w:jc w:val="both"/>
              <w:rPr>
                <w:rFonts w:asciiTheme="majorHAnsi" w:eastAsia="Times New Roman" w:hAnsiTheme="majorHAnsi" w:cstheme="majorHAnsi"/>
                <w:sz w:val="20"/>
                <w:szCs w:val="20"/>
              </w:rPr>
            </w:pPr>
            <w:r w:rsidRPr="001052E3">
              <w:rPr>
                <w:rFonts w:asciiTheme="majorHAnsi" w:eastAsia="Times New Roman" w:hAnsiTheme="majorHAnsi" w:cstheme="majorHAnsi"/>
                <w:sz w:val="20"/>
                <w:szCs w:val="20"/>
              </w:rPr>
              <w:t>Por ocorrência e por dia</w:t>
            </w:r>
          </w:p>
        </w:tc>
      </w:tr>
    </w:tbl>
    <w:p w:rsidR="0087513B" w:rsidRPr="001052E3" w:rsidRDefault="0087513B" w:rsidP="00665E7A">
      <w:pPr>
        <w:tabs>
          <w:tab w:val="left" w:pos="2220"/>
        </w:tabs>
        <w:spacing w:line="360" w:lineRule="auto"/>
        <w:ind w:leftChars="0" w:left="0" w:firstLineChars="0" w:firstLine="0"/>
        <w:jc w:val="both"/>
        <w:rPr>
          <w:rFonts w:asciiTheme="majorHAnsi" w:eastAsia="Arial" w:hAnsiTheme="majorHAnsi" w:cstheme="majorHAnsi"/>
          <w:bCs/>
          <w:sz w:val="20"/>
          <w:szCs w:val="20"/>
          <w:lang w:eastAsia="pt-BR"/>
        </w:rPr>
      </w:pPr>
    </w:p>
    <w:p w:rsidR="00665E7A" w:rsidRPr="001052E3" w:rsidRDefault="00665E7A" w:rsidP="00267DA2">
      <w:pPr>
        <w:tabs>
          <w:tab w:val="left" w:pos="2220"/>
        </w:tabs>
        <w:spacing w:line="360" w:lineRule="auto"/>
        <w:ind w:leftChars="0" w:left="0" w:firstLineChars="0" w:firstLine="0"/>
        <w:jc w:val="both"/>
        <w:rPr>
          <w:rFonts w:asciiTheme="majorHAnsi" w:eastAsia="Arial" w:hAnsiTheme="majorHAnsi" w:cstheme="majorHAnsi"/>
          <w:bCs/>
          <w:sz w:val="20"/>
          <w:szCs w:val="20"/>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14. CLÁUSULA DÉCIMA QUARTA – DA CLÁUSULA ANTICORRUPÇÃO</w:t>
      </w:r>
    </w:p>
    <w:p w:rsidR="00267DA2" w:rsidRPr="005326A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14.1</w:t>
      </w:r>
      <w:r w:rsidRPr="00267DA2">
        <w:rPr>
          <w:rFonts w:asciiTheme="majorHAnsi" w:eastAsia="Arial" w:hAnsiTheme="majorHAnsi" w:cstheme="majorHAnsi"/>
          <w:bCs/>
          <w:sz w:val="22"/>
          <w:szCs w:val="22"/>
          <w:lang w:eastAsia="pt-BR"/>
        </w:rPr>
        <w:t>.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267DA2" w:rsidRPr="00824EE5"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por seu representante legalmente constituído, DECLARA, sob as penas da lei:</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14.2.1.</w:t>
      </w:r>
      <w:r w:rsidRPr="00267DA2">
        <w:rPr>
          <w:rFonts w:asciiTheme="majorHAnsi" w:eastAsia="Arial" w:hAnsiTheme="majorHAnsi" w:cstheme="majorHAnsi"/>
          <w:bCs/>
          <w:sz w:val="22"/>
          <w:szCs w:val="22"/>
          <w:lang w:eastAsia="pt-BR"/>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14.2.2.</w:t>
      </w:r>
      <w:r w:rsidRPr="00267DA2">
        <w:rPr>
          <w:rFonts w:asciiTheme="majorHAnsi" w:eastAsia="Arial" w:hAnsiTheme="majorHAnsi" w:cstheme="majorHAnsi"/>
          <w:bCs/>
          <w:sz w:val="22"/>
          <w:szCs w:val="22"/>
          <w:lang w:eastAsia="pt-BR"/>
        </w:rPr>
        <w:t xml:space="preserve"> Que se obriga a conduzir suas práticas comerciais, durante a consecução do presente Contrato, de forma ética e em conformidade com os preceitos legais aplicáveis;</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14.2.3.</w:t>
      </w:r>
      <w:r w:rsidRPr="00267DA2">
        <w:rPr>
          <w:rFonts w:asciiTheme="majorHAnsi" w:eastAsia="Arial" w:hAnsiTheme="majorHAnsi" w:cstheme="majorHAnsi"/>
          <w:bCs/>
          <w:sz w:val="22"/>
          <w:szCs w:val="22"/>
          <w:lang w:eastAsia="pt-BR"/>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w:t>
      </w:r>
      <w:r w:rsidRPr="00267DA2">
        <w:rPr>
          <w:rFonts w:asciiTheme="majorHAnsi" w:eastAsia="Arial" w:hAnsiTheme="majorHAnsi" w:cstheme="majorHAnsi"/>
          <w:bCs/>
          <w:sz w:val="22"/>
          <w:szCs w:val="22"/>
          <w:lang w:eastAsia="pt-BR"/>
        </w:rPr>
        <w:lastRenderedPageBreak/>
        <w:t>influenciar qualquer ato ou decisão do agente ou do governo, ou para assegurar qualquer vantagem indevida, ou direcionar negócios para, qualquer pessoa, e que violem as Regras Anticorrupção;</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14.2.4.</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por si e por seus administradores, diretores, empregados, agentes, proprietários e acionistas que atuam em seu nome, concorda que o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14.2.5.</w:t>
      </w:r>
      <w:r w:rsidRPr="00267DA2">
        <w:rPr>
          <w:rFonts w:asciiTheme="majorHAnsi" w:eastAsia="Arial" w:hAnsiTheme="majorHAnsi" w:cstheme="majorHAnsi"/>
          <w:bCs/>
          <w:sz w:val="22"/>
          <w:szCs w:val="22"/>
          <w:lang w:eastAsia="pt-BR"/>
        </w:rPr>
        <w:t xml:space="preserve"> Declara neste ato que: </w:t>
      </w:r>
    </w:p>
    <w:p w:rsidR="00267DA2" w:rsidRPr="00C95CC9"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(a) não violou, viola ou violará as Regras Anticorrupção; </w:t>
      </w:r>
    </w:p>
    <w:p w:rsidR="00267DA2" w:rsidRPr="00267DA2" w:rsidRDefault="00267DA2" w:rsidP="005116F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(b) tem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rsidR="00267DA2" w:rsidRPr="00093E7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093E7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15. CLÁUSULA DÉCIMA QUINTA –  DAS ASSINATURAS </w:t>
      </w:r>
    </w:p>
    <w:p w:rsidR="00267DA2" w:rsidRPr="00D52A9F"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15.1. </w:t>
      </w:r>
      <w:r w:rsidRPr="00267DA2">
        <w:rPr>
          <w:rFonts w:asciiTheme="majorHAnsi" w:eastAsia="Arial" w:hAnsiTheme="majorHAnsi" w:cstheme="majorHAnsi"/>
          <w:bCs/>
          <w:sz w:val="22"/>
          <w:szCs w:val="22"/>
          <w:lang w:eastAsia="pt-BR"/>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15.2.</w:t>
      </w:r>
      <w:r w:rsidRPr="00267DA2">
        <w:rPr>
          <w:rFonts w:asciiTheme="majorHAnsi" w:eastAsia="Arial" w:hAnsiTheme="majorHAnsi" w:cstheme="majorHAnsi"/>
          <w:bCs/>
          <w:sz w:val="22"/>
          <w:szCs w:val="22"/>
          <w:lang w:eastAsia="pt-BR"/>
        </w:rPr>
        <w:t xml:space="preserve"> A sua autenticidade poderá ser atestada a qualquer tempo, seguindo os procedimentos impressos na nota de rodapé, não podendo, desta forma, as partes se oporem a sua utilização;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15.3 </w:t>
      </w:r>
      <w:r w:rsidRPr="00267DA2">
        <w:rPr>
          <w:rFonts w:asciiTheme="majorHAnsi" w:eastAsia="Arial" w:hAnsiTheme="majorHAnsi" w:cstheme="majorHAnsi"/>
          <w:bCs/>
          <w:sz w:val="22"/>
          <w:szCs w:val="22"/>
          <w:lang w:eastAsia="pt-BR"/>
        </w:rPr>
        <w:t xml:space="preserve">Caso seja inviável a assinatura eletrônica, o documento poderá ser produzido em papel, assinado de próprio punho pela </w:t>
      </w:r>
      <w:r w:rsidRPr="00267DA2">
        <w:rPr>
          <w:rFonts w:asciiTheme="majorHAnsi" w:eastAsia="Arial" w:hAnsiTheme="majorHAnsi" w:cstheme="majorHAnsi"/>
          <w:b/>
          <w:bCs/>
          <w:sz w:val="22"/>
          <w:szCs w:val="22"/>
          <w:lang w:eastAsia="pt-BR"/>
        </w:rPr>
        <w:t xml:space="preserve">CONTRATADA </w:t>
      </w:r>
      <w:r w:rsidRPr="00267DA2">
        <w:rPr>
          <w:rFonts w:asciiTheme="majorHAnsi" w:eastAsia="Arial" w:hAnsiTheme="majorHAnsi" w:cstheme="majorHAnsi"/>
          <w:bCs/>
          <w:sz w:val="22"/>
          <w:szCs w:val="22"/>
          <w:lang w:eastAsia="pt-BR"/>
        </w:rPr>
        <w:t xml:space="preserve">e encaminhado, em meio físico, em </w:t>
      </w:r>
      <w:r w:rsidR="0094339F">
        <w:rPr>
          <w:rFonts w:asciiTheme="majorHAnsi" w:eastAsia="Arial" w:hAnsiTheme="majorHAnsi" w:cstheme="majorHAnsi"/>
          <w:bCs/>
          <w:sz w:val="22"/>
          <w:szCs w:val="22"/>
          <w:lang w:eastAsia="pt-BR"/>
        </w:rPr>
        <w:t>uma via à</w:t>
      </w:r>
      <w:r w:rsidRPr="00267DA2">
        <w:rPr>
          <w:rFonts w:asciiTheme="majorHAnsi" w:eastAsia="Arial" w:hAnsiTheme="majorHAnsi" w:cstheme="majorHAnsi"/>
          <w:bCs/>
          <w:sz w:val="22"/>
          <w:szCs w:val="22"/>
          <w:lang w:eastAsia="pt-BR"/>
        </w:rPr>
        <w:t xml:space="preserve"> Secretaria de Estado de Meio Ambiente/SEMA/MT;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15.4.  </w:t>
      </w:r>
      <w:r w:rsidRPr="00267DA2">
        <w:rPr>
          <w:rFonts w:asciiTheme="majorHAnsi" w:eastAsia="Arial" w:hAnsiTheme="majorHAnsi" w:cstheme="majorHAnsi"/>
          <w:bCs/>
          <w:sz w:val="22"/>
          <w:szCs w:val="22"/>
          <w:lang w:eastAsia="pt-BR"/>
        </w:rPr>
        <w:t xml:space="preserve">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deverá assinar o contrato, no </w:t>
      </w:r>
      <w:r w:rsidRPr="00267DA2">
        <w:rPr>
          <w:rFonts w:asciiTheme="majorHAnsi" w:eastAsia="Arial" w:hAnsiTheme="majorHAnsi" w:cstheme="majorHAnsi"/>
          <w:b/>
          <w:bCs/>
          <w:sz w:val="22"/>
          <w:szCs w:val="22"/>
          <w:lang w:eastAsia="pt-BR"/>
        </w:rPr>
        <w:t xml:space="preserve">prazo de 10 (dez) dias </w:t>
      </w:r>
      <w:r w:rsidR="0094339F">
        <w:rPr>
          <w:rFonts w:asciiTheme="majorHAnsi" w:eastAsia="Arial" w:hAnsiTheme="majorHAnsi" w:cstheme="majorHAnsi"/>
          <w:b/>
          <w:bCs/>
          <w:sz w:val="22"/>
          <w:szCs w:val="22"/>
          <w:lang w:eastAsia="pt-BR"/>
        </w:rPr>
        <w:t>úteis</w:t>
      </w:r>
      <w:r w:rsidRPr="00267DA2">
        <w:rPr>
          <w:rFonts w:asciiTheme="majorHAnsi" w:eastAsia="Arial" w:hAnsiTheme="majorHAnsi" w:cstheme="majorHAnsi"/>
          <w:bCs/>
          <w:sz w:val="22"/>
          <w:szCs w:val="22"/>
          <w:lang w:eastAsia="pt-BR"/>
        </w:rPr>
        <w:t>, contados do envio do documento por correio eletrônico.</w:t>
      </w:r>
    </w:p>
    <w:p w:rsidR="00267DA2" w:rsidRPr="002A75BD"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A75BD"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16. CLÁUSULA DÉCIMA SEXTA – DO DIREITO DE PETIÇÃO</w:t>
      </w:r>
    </w:p>
    <w:p w:rsidR="00267DA2" w:rsidRPr="00A033B8"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r w:rsidRPr="00267DA2">
        <w:rPr>
          <w:rFonts w:asciiTheme="majorHAnsi" w:eastAsia="Arial" w:hAnsiTheme="majorHAnsi" w:cstheme="majorHAnsi"/>
          <w:b/>
          <w:bCs/>
          <w:sz w:val="22"/>
          <w:szCs w:val="22"/>
          <w:lang w:eastAsia="pt-BR"/>
        </w:rPr>
        <w:lastRenderedPageBreak/>
        <w:t xml:space="preserv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16.1.</w:t>
      </w:r>
      <w:r w:rsidRPr="00267DA2">
        <w:rPr>
          <w:rFonts w:asciiTheme="majorHAnsi" w:eastAsia="Arial" w:hAnsiTheme="majorHAnsi" w:cstheme="majorHAnsi"/>
          <w:bCs/>
          <w:sz w:val="22"/>
          <w:szCs w:val="22"/>
          <w:lang w:eastAsia="pt-BR"/>
        </w:rPr>
        <w:t xml:space="preserve"> No tocante a recursos, representações e pedidos de reconsideração, deverá ser observado o disposto no art. 109 da Lei nº 8.666/93.</w:t>
      </w:r>
    </w:p>
    <w:p w:rsidR="00267DA2" w:rsidRPr="00A033B8"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A033B8"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17. CLÁUSULA DÉCIMA SÉTIMA – DAS DISPOSIÇÕES FINAIS</w:t>
      </w:r>
    </w:p>
    <w:p w:rsidR="00267DA2" w:rsidRPr="00A033B8"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17.1</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fica obrigada a aceitar nas mesmas condições contratuais, os acréscimos ou supressões, que, a critério da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se façam necessários, até o limite de 25% do valor global deste contrato;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6168B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17.1.1.</w:t>
      </w:r>
      <w:r w:rsidRPr="00267DA2">
        <w:rPr>
          <w:rFonts w:asciiTheme="majorHAnsi" w:eastAsia="Arial" w:hAnsiTheme="majorHAnsi" w:cstheme="majorHAnsi"/>
          <w:bCs/>
          <w:sz w:val="22"/>
          <w:szCs w:val="22"/>
          <w:lang w:eastAsia="pt-BR"/>
        </w:rPr>
        <w:t xml:space="preserve"> As supressões poderão ultrapassar o limite acima estabelecido, havendo acordo entre as partes.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17.2.</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se obriga a manter o mais absoluto sigilo e confidencialidade com relação a todas e quaisquer informações que venham a ser fornecidas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devendo ser tratadas como informações confidenciais, salvo aquelas prévia e formalmente classificadas com tratamento diferenciado pela </w:t>
      </w:r>
      <w:r w:rsidRPr="00267DA2">
        <w:rPr>
          <w:rFonts w:asciiTheme="majorHAnsi" w:eastAsia="Arial" w:hAnsiTheme="majorHAnsi" w:cstheme="majorHAnsi"/>
          <w:b/>
          <w:bCs/>
          <w:sz w:val="22"/>
          <w:szCs w:val="22"/>
          <w:lang w:eastAsia="pt-BR"/>
        </w:rPr>
        <w:t>CONTRATANTE;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6168BB">
      <w:pPr>
        <w:tabs>
          <w:tab w:val="left" w:pos="2220"/>
        </w:tabs>
        <w:spacing w:line="360" w:lineRule="auto"/>
        <w:ind w:leftChars="0" w:left="0" w:firstLineChars="0" w:firstLine="567"/>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17.2.1. </w:t>
      </w:r>
      <w:r w:rsidRPr="00267DA2">
        <w:rPr>
          <w:rFonts w:asciiTheme="majorHAnsi" w:eastAsia="Arial" w:hAnsiTheme="majorHAnsi" w:cstheme="majorHAnsi"/>
          <w:bCs/>
          <w:sz w:val="22"/>
          <w:szCs w:val="22"/>
          <w:lang w:eastAsia="pt-BR"/>
        </w:rPr>
        <w:t xml:space="preserve">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se obriga, ainda, a não revelar, reproduzir, utilizar ou dar conhecimento, em hipótese alguma, a terceiros, bem como a não permitir que nenhum de seus diretores, empregados e/ou prepostos faça uso das informações</w:t>
      </w:r>
      <w:r w:rsidRPr="00267DA2">
        <w:rPr>
          <w:rFonts w:asciiTheme="majorHAnsi" w:eastAsia="Arial" w:hAnsiTheme="majorHAnsi" w:cstheme="majorHAnsi"/>
          <w:b/>
          <w:bCs/>
          <w:sz w:val="22"/>
          <w:szCs w:val="22"/>
          <w:lang w:eastAsia="pt-BR"/>
        </w:rPr>
        <w:t xml:space="preserve"> </w:t>
      </w:r>
      <w:r w:rsidRPr="00267DA2">
        <w:rPr>
          <w:rFonts w:asciiTheme="majorHAnsi" w:eastAsia="Arial" w:hAnsiTheme="majorHAnsi" w:cstheme="majorHAnsi"/>
          <w:bCs/>
          <w:sz w:val="22"/>
          <w:szCs w:val="22"/>
          <w:lang w:eastAsia="pt-BR"/>
        </w:rPr>
        <w:t>da</w:t>
      </w:r>
      <w:r w:rsidRPr="00267DA2">
        <w:rPr>
          <w:rFonts w:asciiTheme="majorHAnsi" w:eastAsia="Arial" w:hAnsiTheme="majorHAnsi" w:cstheme="majorHAnsi"/>
          <w:b/>
          <w:bCs/>
          <w:sz w:val="22"/>
          <w:szCs w:val="22"/>
          <w:lang w:eastAsia="pt-BR"/>
        </w:rPr>
        <w:t xml:space="preserve"> CONTRATANTE.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17.3</w:t>
      </w:r>
      <w:r w:rsidRPr="00267DA2">
        <w:rPr>
          <w:rFonts w:asciiTheme="majorHAnsi" w:eastAsia="Arial" w:hAnsiTheme="majorHAnsi" w:cstheme="majorHAnsi"/>
          <w:bCs/>
          <w:sz w:val="22"/>
          <w:szCs w:val="22"/>
          <w:lang w:eastAsia="pt-BR"/>
        </w:rPr>
        <w:t xml:space="preserve"> 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poderá revogar este contrato, por razões de interesse público decorrente de fato superveniente, devidamente comprovado, pertinente e suficiente para justificar tal conduta, devendo anulá-lo por ilegalidade, de ofício ou por provocação de terceiros, mediante parecer escrito e devidamente fundamentado;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6168B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17.3.1</w:t>
      </w:r>
      <w:r w:rsidRPr="00267DA2">
        <w:rPr>
          <w:rFonts w:asciiTheme="majorHAnsi" w:eastAsia="Arial" w:hAnsiTheme="majorHAnsi" w:cstheme="majorHAnsi"/>
          <w:bCs/>
          <w:sz w:val="22"/>
          <w:szCs w:val="22"/>
          <w:lang w:eastAsia="pt-BR"/>
        </w:rPr>
        <w:t xml:space="preserve"> A declaração de nulidade deste contrato opera retroativamente, impedindo efeitos jurídicos que nele, ordinariamente, deverá produzir, além de desconstituir os que porventura já tenha produzido;</w:t>
      </w:r>
    </w:p>
    <w:p w:rsidR="00267DA2" w:rsidRPr="00267DA2" w:rsidRDefault="00267DA2" w:rsidP="006168B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p>
    <w:p w:rsidR="00267DA2" w:rsidRPr="00267DA2" w:rsidRDefault="00267DA2" w:rsidP="006168BB">
      <w:pPr>
        <w:tabs>
          <w:tab w:val="left" w:pos="2220"/>
        </w:tabs>
        <w:spacing w:line="360" w:lineRule="auto"/>
        <w:ind w:leftChars="0" w:left="0" w:firstLineChars="0" w:firstLine="567"/>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17.3.2.</w:t>
      </w:r>
      <w:r w:rsidRPr="00267DA2">
        <w:rPr>
          <w:rFonts w:asciiTheme="majorHAnsi" w:eastAsia="Arial" w:hAnsiTheme="majorHAnsi" w:cstheme="majorHAnsi"/>
          <w:bCs/>
          <w:sz w:val="22"/>
          <w:szCs w:val="22"/>
          <w:lang w:eastAsia="pt-BR"/>
        </w:rPr>
        <w:t xml:space="preserve"> A nulidade não exonera 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xml:space="preserve"> do dever de indenizar a </w:t>
      </w:r>
      <w:r w:rsidRPr="00267DA2">
        <w:rPr>
          <w:rFonts w:asciiTheme="majorHAnsi" w:eastAsia="Arial" w:hAnsiTheme="majorHAnsi" w:cstheme="majorHAnsi"/>
          <w:b/>
          <w:bCs/>
          <w:sz w:val="22"/>
          <w:szCs w:val="22"/>
          <w:lang w:eastAsia="pt-BR"/>
        </w:rPr>
        <w:t>CONTRATADA</w:t>
      </w:r>
      <w:r w:rsidRPr="00267DA2">
        <w:rPr>
          <w:rFonts w:asciiTheme="majorHAnsi" w:eastAsia="Arial" w:hAnsiTheme="majorHAnsi" w:cstheme="majorHAnsi"/>
          <w:bCs/>
          <w:sz w:val="22"/>
          <w:szCs w:val="22"/>
          <w:lang w:eastAsia="pt-BR"/>
        </w:rPr>
        <w:t xml:space="preserve"> pelo que este houver executado até a data em que ela for declarada e por outros prejuízos regularmente comprovados, contanto que não lhe seja imputável, promovendo a responsabilidade de quem lhe deu causa.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17.4.</w:t>
      </w:r>
      <w:r w:rsidRPr="00267DA2">
        <w:rPr>
          <w:rFonts w:asciiTheme="majorHAnsi" w:eastAsia="Arial" w:hAnsiTheme="majorHAnsi" w:cstheme="majorHAnsi"/>
          <w:bCs/>
          <w:sz w:val="22"/>
          <w:szCs w:val="22"/>
          <w:lang w:eastAsia="pt-BR"/>
        </w:rPr>
        <w:t xml:space="preserve">  Não será permitido subcontratar, ceder ou transferir no total ou parcial o objeto deste contrato. </w:t>
      </w:r>
    </w:p>
    <w:p w:rsid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B842AF" w:rsidRPr="00296FA1" w:rsidRDefault="00B842AF"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18. CLÁUSULA DÉCIMA OITAVA - DOS CASOS OMISSOS</w:t>
      </w:r>
    </w:p>
    <w:p w:rsidR="00267DA2" w:rsidRPr="00296FA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18.1.</w:t>
      </w:r>
      <w:r w:rsidRPr="00267DA2">
        <w:rPr>
          <w:rFonts w:asciiTheme="majorHAnsi" w:eastAsia="Arial" w:hAnsiTheme="majorHAnsi" w:cstheme="majorHAnsi"/>
          <w:bCs/>
          <w:sz w:val="22"/>
          <w:szCs w:val="22"/>
          <w:lang w:eastAsia="pt-BR"/>
        </w:rPr>
        <w:t xml:space="preserve"> Os casos omissos ou situações não explicitadas nas cláusulas deste contrato serão decididos pela </w:t>
      </w:r>
      <w:r w:rsidRPr="00267DA2">
        <w:rPr>
          <w:rFonts w:asciiTheme="majorHAnsi" w:eastAsia="Arial" w:hAnsiTheme="majorHAnsi" w:cstheme="majorHAnsi"/>
          <w:b/>
          <w:bCs/>
          <w:sz w:val="22"/>
          <w:szCs w:val="22"/>
          <w:lang w:eastAsia="pt-BR"/>
        </w:rPr>
        <w:t>CONTRATANTE</w:t>
      </w:r>
      <w:r w:rsidRPr="00267DA2">
        <w:rPr>
          <w:rFonts w:asciiTheme="majorHAnsi" w:eastAsia="Arial" w:hAnsiTheme="majorHAnsi" w:cstheme="majorHAnsi"/>
          <w:bCs/>
          <w:sz w:val="22"/>
          <w:szCs w:val="22"/>
          <w:lang w:eastAsia="pt-BR"/>
        </w:rPr>
        <w:t>, segundo as disposições contidas na Lei federal 8.666/93, na Lei nº. 10.520/2002 e demais normas federais e estaduais, e, subsidiariamente, segundo as disposições contidas na lei nº. 8.078/1990 – Código de Defesa do Consumidor, e normas e princípios gerais dos contratos.</w:t>
      </w:r>
    </w:p>
    <w:p w:rsidR="00267DA2" w:rsidRPr="00296FA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96FA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19. CLÁUSULA DÉCIMA NONA</w:t>
      </w:r>
      <w:r w:rsidR="009F6446">
        <w:rPr>
          <w:rFonts w:asciiTheme="majorHAnsi" w:eastAsia="Arial" w:hAnsiTheme="majorHAnsi" w:cstheme="majorHAnsi"/>
          <w:b/>
          <w:bCs/>
          <w:sz w:val="22"/>
          <w:szCs w:val="22"/>
          <w:lang w:eastAsia="pt-BR"/>
        </w:rPr>
        <w:t xml:space="preserve"> </w:t>
      </w:r>
      <w:r w:rsidRPr="00267DA2">
        <w:rPr>
          <w:rFonts w:asciiTheme="majorHAnsi" w:eastAsia="Arial" w:hAnsiTheme="majorHAnsi" w:cstheme="majorHAnsi"/>
          <w:b/>
          <w:bCs/>
          <w:sz w:val="22"/>
          <w:szCs w:val="22"/>
          <w:lang w:eastAsia="pt-BR"/>
        </w:rPr>
        <w:t>– DO FORO</w:t>
      </w:r>
    </w:p>
    <w:p w:rsidR="00267DA2" w:rsidRPr="00296FA1"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16"/>
          <w:szCs w:val="16"/>
          <w:lang w:eastAsia="pt-BR"/>
        </w:rPr>
      </w:pPr>
    </w:p>
    <w:p w:rsidR="000B0D45" w:rsidRPr="000B0D45" w:rsidRDefault="00267DA2" w:rsidP="000B0D45">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19.1.</w:t>
      </w:r>
      <w:r w:rsidRPr="00267DA2">
        <w:rPr>
          <w:rFonts w:asciiTheme="majorHAnsi" w:eastAsia="Arial" w:hAnsiTheme="majorHAnsi" w:cstheme="majorHAnsi"/>
          <w:bCs/>
          <w:sz w:val="22"/>
          <w:szCs w:val="22"/>
          <w:lang w:eastAsia="pt-BR"/>
        </w:rPr>
        <w:t xml:space="preserve"> </w:t>
      </w:r>
      <w:r w:rsidR="000B0D45" w:rsidRPr="000B0D45">
        <w:rPr>
          <w:rFonts w:asciiTheme="majorHAnsi" w:eastAsia="Arial" w:hAnsiTheme="majorHAnsi" w:cstheme="majorHAnsi"/>
          <w:bCs/>
          <w:sz w:val="22"/>
          <w:szCs w:val="22"/>
          <w:lang w:eastAsia="pt-BR"/>
        </w:rPr>
        <w:t>As partes elegem o foro de Cuiabá-MT como o competente para dirimir quaisquer questões oriundas do presente Contrato, inclusive os casos omissos, que não puderem ser resolvidos pela via administrativa, renunciando a qualquer outro, por mais privilegiado que seja.</w:t>
      </w:r>
    </w:p>
    <w:p w:rsidR="000B0D45" w:rsidRPr="00DA28CC" w:rsidRDefault="000B0D45" w:rsidP="000B0D45">
      <w:pPr>
        <w:tabs>
          <w:tab w:val="left" w:pos="2220"/>
        </w:tabs>
        <w:spacing w:line="360" w:lineRule="auto"/>
        <w:ind w:leftChars="0" w:left="0" w:firstLineChars="0" w:firstLine="0"/>
        <w:jc w:val="both"/>
        <w:rPr>
          <w:rFonts w:asciiTheme="majorHAnsi" w:eastAsia="Arial" w:hAnsiTheme="majorHAnsi" w:cstheme="majorHAnsi"/>
          <w:bCs/>
          <w:sz w:val="16"/>
          <w:szCs w:val="16"/>
          <w:lang w:eastAsia="pt-BR"/>
        </w:rPr>
      </w:pPr>
    </w:p>
    <w:p w:rsidR="000B0D45" w:rsidRPr="000B0D45" w:rsidRDefault="000B0D45" w:rsidP="000B0D45">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0B0D45">
        <w:rPr>
          <w:rFonts w:asciiTheme="majorHAnsi" w:eastAsia="Arial" w:hAnsiTheme="majorHAnsi" w:cstheme="majorHAnsi"/>
          <w:bCs/>
          <w:sz w:val="22"/>
          <w:szCs w:val="22"/>
          <w:lang w:eastAsia="pt-BR"/>
        </w:rPr>
        <w:t>E por estarem de acordo, as partes firmam o presente Contrato, para que produza todos os efeitos legais.</w:t>
      </w:r>
    </w:p>
    <w:p w:rsidR="00267DA2" w:rsidRPr="00267DA2" w:rsidRDefault="00267DA2" w:rsidP="000B0D45">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D9650B">
      <w:pPr>
        <w:tabs>
          <w:tab w:val="left" w:pos="2220"/>
        </w:tabs>
        <w:spacing w:line="360" w:lineRule="auto"/>
        <w:ind w:leftChars="0" w:left="0" w:firstLineChars="0" w:firstLine="0"/>
        <w:jc w:val="right"/>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Cuiabá, </w:t>
      </w:r>
      <w:r w:rsidR="00E774EC">
        <w:rPr>
          <w:rFonts w:asciiTheme="majorHAnsi" w:eastAsia="Arial" w:hAnsiTheme="majorHAnsi" w:cstheme="majorHAnsi"/>
          <w:bCs/>
          <w:sz w:val="22"/>
          <w:szCs w:val="22"/>
          <w:lang w:eastAsia="pt-BR"/>
        </w:rPr>
        <w:t>2</w:t>
      </w:r>
      <w:r w:rsidR="00562C4C">
        <w:rPr>
          <w:rFonts w:asciiTheme="majorHAnsi" w:eastAsia="Arial" w:hAnsiTheme="majorHAnsi" w:cstheme="majorHAnsi"/>
          <w:bCs/>
          <w:sz w:val="22"/>
          <w:szCs w:val="22"/>
          <w:lang w:eastAsia="pt-BR"/>
        </w:rPr>
        <w:t>8</w:t>
      </w:r>
      <w:r w:rsidR="00E774EC">
        <w:rPr>
          <w:rFonts w:asciiTheme="majorHAnsi" w:eastAsia="Arial" w:hAnsiTheme="majorHAnsi" w:cstheme="majorHAnsi"/>
          <w:bCs/>
          <w:sz w:val="22"/>
          <w:szCs w:val="22"/>
          <w:lang w:eastAsia="pt-BR"/>
        </w:rPr>
        <w:t xml:space="preserve"> </w:t>
      </w:r>
      <w:r w:rsidR="00D9650B">
        <w:rPr>
          <w:rFonts w:asciiTheme="majorHAnsi" w:eastAsia="Arial" w:hAnsiTheme="majorHAnsi" w:cstheme="majorHAnsi"/>
          <w:bCs/>
          <w:sz w:val="22"/>
          <w:szCs w:val="22"/>
          <w:lang w:eastAsia="pt-BR"/>
        </w:rPr>
        <w:t xml:space="preserve">de </w:t>
      </w:r>
      <w:r w:rsidR="00E774EC">
        <w:rPr>
          <w:rFonts w:asciiTheme="majorHAnsi" w:eastAsia="Arial" w:hAnsiTheme="majorHAnsi" w:cstheme="majorHAnsi"/>
          <w:bCs/>
          <w:sz w:val="22"/>
          <w:szCs w:val="22"/>
          <w:lang w:eastAsia="pt-BR"/>
        </w:rPr>
        <w:t>fevereiro de 2023</w:t>
      </w:r>
      <w:r w:rsidRPr="00267DA2">
        <w:rPr>
          <w:rFonts w:asciiTheme="majorHAnsi" w:eastAsia="Arial" w:hAnsiTheme="majorHAnsi" w:cstheme="majorHAnsi"/>
          <w:bCs/>
          <w:sz w:val="22"/>
          <w:szCs w:val="22"/>
          <w:lang w:eastAsia="pt-BR"/>
        </w:rPr>
        <w:t>.</w:t>
      </w:r>
    </w:p>
    <w:p w:rsidR="00824EE5" w:rsidRDefault="00824EE5" w:rsidP="000A1970">
      <w:pPr>
        <w:tabs>
          <w:tab w:val="left" w:pos="2220"/>
        </w:tabs>
        <w:spacing w:line="240" w:lineRule="auto"/>
        <w:ind w:leftChars="0" w:left="0" w:firstLineChars="0" w:firstLine="0"/>
        <w:jc w:val="center"/>
        <w:rPr>
          <w:rFonts w:asciiTheme="majorHAnsi" w:eastAsia="Arial" w:hAnsiTheme="majorHAnsi" w:cstheme="majorHAnsi"/>
          <w:b/>
          <w:bCs/>
          <w:sz w:val="22"/>
          <w:szCs w:val="22"/>
          <w:lang w:eastAsia="pt-BR"/>
        </w:rPr>
      </w:pPr>
    </w:p>
    <w:p w:rsidR="00616704" w:rsidRDefault="00616704" w:rsidP="000A1970">
      <w:pPr>
        <w:tabs>
          <w:tab w:val="left" w:pos="2220"/>
        </w:tabs>
        <w:spacing w:line="240" w:lineRule="auto"/>
        <w:ind w:leftChars="0" w:left="0" w:firstLineChars="0" w:firstLine="0"/>
        <w:jc w:val="center"/>
        <w:rPr>
          <w:rFonts w:asciiTheme="majorHAnsi" w:eastAsia="Arial" w:hAnsiTheme="majorHAnsi" w:cstheme="majorHAnsi"/>
          <w:b/>
          <w:bCs/>
          <w:sz w:val="22"/>
          <w:szCs w:val="22"/>
          <w:lang w:eastAsia="pt-BR"/>
        </w:rPr>
      </w:pPr>
    </w:p>
    <w:p w:rsidR="00824EE5" w:rsidRDefault="00824EE5" w:rsidP="000A1970">
      <w:pPr>
        <w:tabs>
          <w:tab w:val="left" w:pos="2220"/>
        </w:tabs>
        <w:spacing w:line="240" w:lineRule="auto"/>
        <w:ind w:leftChars="0" w:left="0" w:firstLineChars="0" w:firstLine="0"/>
        <w:jc w:val="center"/>
        <w:rPr>
          <w:rFonts w:asciiTheme="majorHAnsi" w:eastAsia="Arial" w:hAnsiTheme="majorHAnsi" w:cstheme="majorHAnsi"/>
          <w:b/>
          <w:bCs/>
          <w:sz w:val="22"/>
          <w:szCs w:val="22"/>
          <w:lang w:eastAsia="pt-BR"/>
        </w:rPr>
      </w:pPr>
    </w:p>
    <w:p w:rsidR="00267DA2" w:rsidRPr="00267DA2" w:rsidRDefault="00267DA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Alex Sandro Antônio </w:t>
      </w:r>
      <w:proofErr w:type="spellStart"/>
      <w:r w:rsidRPr="00267DA2">
        <w:rPr>
          <w:rFonts w:asciiTheme="majorHAnsi" w:eastAsia="Arial" w:hAnsiTheme="majorHAnsi" w:cstheme="majorHAnsi"/>
          <w:b/>
          <w:bCs/>
          <w:sz w:val="22"/>
          <w:szCs w:val="22"/>
          <w:lang w:eastAsia="pt-BR"/>
        </w:rPr>
        <w:t>Marega</w:t>
      </w:r>
      <w:proofErr w:type="spellEnd"/>
    </w:p>
    <w:p w:rsidR="00267DA2" w:rsidRPr="00267DA2" w:rsidRDefault="00267DA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Secretário Adjunto Executivo de Meio Ambiente</w:t>
      </w:r>
    </w:p>
    <w:p w:rsidR="00267DA2" w:rsidRPr="00267DA2" w:rsidRDefault="00267DA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p>
    <w:p w:rsidR="00267DA2" w:rsidRDefault="00267DA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p>
    <w:p w:rsidR="005211D2" w:rsidRDefault="005211D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p>
    <w:p w:rsidR="00616704" w:rsidRPr="00267DA2" w:rsidRDefault="00616704"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p>
    <w:p w:rsidR="00CB739E" w:rsidRDefault="00CB739E"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r w:rsidRPr="00EA2A2E">
        <w:rPr>
          <w:rFonts w:asciiTheme="majorHAnsi" w:hAnsiTheme="majorHAnsi" w:cstheme="majorHAnsi"/>
          <w:b/>
          <w:sz w:val="22"/>
          <w:szCs w:val="22"/>
          <w:shd w:val="clear" w:color="auto" w:fill="FFFFFF"/>
        </w:rPr>
        <w:t xml:space="preserve">José Emílio </w:t>
      </w:r>
      <w:proofErr w:type="spellStart"/>
      <w:r w:rsidRPr="00EA2A2E">
        <w:rPr>
          <w:rFonts w:asciiTheme="majorHAnsi" w:hAnsiTheme="majorHAnsi" w:cstheme="majorHAnsi"/>
          <w:b/>
          <w:sz w:val="22"/>
          <w:szCs w:val="22"/>
          <w:shd w:val="clear" w:color="auto" w:fill="FFFFFF"/>
        </w:rPr>
        <w:t>Houat</w:t>
      </w:r>
      <w:proofErr w:type="spellEnd"/>
      <w:r w:rsidRPr="00267DA2">
        <w:rPr>
          <w:rFonts w:asciiTheme="majorHAnsi" w:eastAsia="Arial" w:hAnsiTheme="majorHAnsi" w:cstheme="majorHAnsi"/>
          <w:bCs/>
          <w:sz w:val="22"/>
          <w:szCs w:val="22"/>
          <w:lang w:eastAsia="pt-BR"/>
        </w:rPr>
        <w:t xml:space="preserve"> </w:t>
      </w:r>
    </w:p>
    <w:p w:rsidR="00267DA2" w:rsidRPr="00267DA2" w:rsidRDefault="00267DA2" w:rsidP="000A1970">
      <w:pPr>
        <w:tabs>
          <w:tab w:val="left" w:pos="2220"/>
        </w:tabs>
        <w:spacing w:line="240" w:lineRule="auto"/>
        <w:ind w:leftChars="0" w:left="0" w:firstLineChars="0" w:firstLine="0"/>
        <w:jc w:val="center"/>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Representante da Contratada</w:t>
      </w:r>
    </w:p>
    <w:p w:rsid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CA4A44" w:rsidRDefault="00CA4A44" w:rsidP="00CA4A44">
      <w:pPr>
        <w:tabs>
          <w:tab w:val="left" w:pos="2220"/>
        </w:tabs>
        <w:spacing w:line="360" w:lineRule="auto"/>
        <w:ind w:leftChars="0" w:left="0" w:firstLineChars="0" w:firstLine="0"/>
        <w:jc w:val="center"/>
        <w:rPr>
          <w:rFonts w:asciiTheme="majorHAnsi" w:eastAsia="Arial" w:hAnsiTheme="majorHAnsi" w:cstheme="majorHAnsi"/>
          <w:b/>
          <w:bCs/>
          <w:sz w:val="22"/>
          <w:szCs w:val="22"/>
          <w:lang w:eastAsia="pt-BR"/>
        </w:rPr>
      </w:pPr>
    </w:p>
    <w:p w:rsidR="005211D2" w:rsidRDefault="005211D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TESTEMUNHAS:</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________________________                                                    _______________________</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Cs/>
          <w:sz w:val="22"/>
          <w:szCs w:val="22"/>
          <w:lang w:eastAsia="pt-BR"/>
        </w:rPr>
        <w:t>CPF:                                                                                            CPF:</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5211D2" w:rsidRDefault="005211D2" w:rsidP="007E10AC">
      <w:pPr>
        <w:tabs>
          <w:tab w:val="left" w:pos="2220"/>
        </w:tabs>
        <w:spacing w:line="360" w:lineRule="auto"/>
        <w:ind w:leftChars="0" w:left="0" w:firstLineChars="0" w:firstLine="0"/>
        <w:jc w:val="center"/>
        <w:rPr>
          <w:rFonts w:asciiTheme="majorHAnsi" w:eastAsia="Arial" w:hAnsiTheme="majorHAnsi" w:cstheme="majorHAnsi"/>
          <w:bCs/>
          <w:sz w:val="22"/>
          <w:szCs w:val="22"/>
          <w:lang w:eastAsia="pt-BR"/>
        </w:rPr>
      </w:pPr>
    </w:p>
    <w:p w:rsidR="005211D2" w:rsidRDefault="005211D2" w:rsidP="007E10AC">
      <w:pPr>
        <w:tabs>
          <w:tab w:val="left" w:pos="2220"/>
        </w:tabs>
        <w:spacing w:line="360" w:lineRule="auto"/>
        <w:ind w:leftChars="0" w:left="0" w:firstLineChars="0" w:firstLine="0"/>
        <w:jc w:val="center"/>
        <w:rPr>
          <w:rFonts w:asciiTheme="majorHAnsi" w:eastAsia="Arial" w:hAnsiTheme="majorHAnsi" w:cstheme="majorHAnsi"/>
          <w:bCs/>
          <w:sz w:val="22"/>
          <w:szCs w:val="22"/>
          <w:lang w:eastAsia="pt-BR"/>
        </w:rPr>
      </w:pPr>
    </w:p>
    <w:p w:rsidR="00616704" w:rsidRDefault="00616704" w:rsidP="007E10AC">
      <w:pPr>
        <w:tabs>
          <w:tab w:val="left" w:pos="2220"/>
        </w:tabs>
        <w:spacing w:line="360" w:lineRule="auto"/>
        <w:ind w:leftChars="0" w:left="0" w:firstLineChars="0" w:firstLine="0"/>
        <w:jc w:val="center"/>
        <w:rPr>
          <w:rFonts w:asciiTheme="majorHAnsi" w:eastAsia="Arial" w:hAnsiTheme="majorHAnsi" w:cstheme="majorHAnsi"/>
          <w:bCs/>
          <w:sz w:val="22"/>
          <w:szCs w:val="22"/>
          <w:lang w:eastAsia="pt-BR"/>
        </w:rPr>
      </w:pPr>
    </w:p>
    <w:p w:rsidR="005211D2" w:rsidRDefault="005211D2" w:rsidP="007E10AC">
      <w:pPr>
        <w:tabs>
          <w:tab w:val="left" w:pos="2220"/>
        </w:tabs>
        <w:spacing w:line="360" w:lineRule="auto"/>
        <w:ind w:leftChars="0" w:left="0" w:firstLineChars="0" w:firstLine="0"/>
        <w:jc w:val="center"/>
        <w:rPr>
          <w:rFonts w:asciiTheme="majorHAnsi" w:eastAsia="Arial" w:hAnsiTheme="majorHAnsi" w:cstheme="majorHAnsi"/>
          <w:bCs/>
          <w:sz w:val="22"/>
          <w:szCs w:val="22"/>
          <w:lang w:eastAsia="pt-BR"/>
        </w:rPr>
      </w:pPr>
    </w:p>
    <w:p w:rsidR="005211D2" w:rsidRDefault="005211D2" w:rsidP="007E10AC">
      <w:pPr>
        <w:tabs>
          <w:tab w:val="left" w:pos="2220"/>
        </w:tabs>
        <w:spacing w:line="360" w:lineRule="auto"/>
        <w:ind w:leftChars="0" w:left="0" w:firstLineChars="0" w:firstLine="0"/>
        <w:jc w:val="center"/>
        <w:rPr>
          <w:rFonts w:asciiTheme="majorHAnsi" w:eastAsia="Arial" w:hAnsiTheme="majorHAnsi" w:cstheme="majorHAnsi"/>
          <w:bCs/>
          <w:sz w:val="22"/>
          <w:szCs w:val="22"/>
          <w:lang w:eastAsia="pt-BR"/>
        </w:rPr>
      </w:pPr>
    </w:p>
    <w:p w:rsidR="00267DA2" w:rsidRPr="00267DA2" w:rsidRDefault="00267DA2" w:rsidP="007E10AC">
      <w:pPr>
        <w:tabs>
          <w:tab w:val="left" w:pos="2220"/>
        </w:tabs>
        <w:spacing w:line="360" w:lineRule="auto"/>
        <w:ind w:leftChars="0" w:left="0" w:firstLineChars="0" w:firstLine="0"/>
        <w:jc w:val="center"/>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ANEXO I</w:t>
      </w:r>
      <w:r w:rsidR="007E10AC">
        <w:rPr>
          <w:rFonts w:asciiTheme="majorHAnsi" w:eastAsia="Arial" w:hAnsiTheme="majorHAnsi" w:cstheme="majorHAnsi"/>
          <w:b/>
          <w:bCs/>
          <w:sz w:val="22"/>
          <w:szCs w:val="22"/>
          <w:lang w:eastAsia="pt-BR"/>
        </w:rPr>
        <w:t xml:space="preserve"> </w:t>
      </w:r>
    </w:p>
    <w:p w:rsidR="00267DA2" w:rsidRPr="00267DA2" w:rsidRDefault="00267DA2" w:rsidP="000A1970">
      <w:pPr>
        <w:tabs>
          <w:tab w:val="left" w:pos="2220"/>
        </w:tabs>
        <w:spacing w:line="360" w:lineRule="auto"/>
        <w:ind w:leftChars="0" w:left="0" w:firstLineChars="0" w:firstLine="0"/>
        <w:jc w:val="center"/>
        <w:rPr>
          <w:rFonts w:asciiTheme="majorHAnsi" w:eastAsia="Arial" w:hAnsiTheme="majorHAnsi" w:cstheme="majorHAnsi"/>
          <w:b/>
          <w:bCs/>
          <w:sz w:val="22"/>
          <w:szCs w:val="22"/>
          <w:lang w:eastAsia="pt-BR"/>
        </w:rPr>
      </w:pPr>
      <w:bookmarkStart w:id="1" w:name="_Toc104279385"/>
      <w:r w:rsidRPr="00267DA2">
        <w:rPr>
          <w:rFonts w:asciiTheme="majorHAnsi" w:eastAsia="Arial" w:hAnsiTheme="majorHAnsi" w:cstheme="majorHAnsi"/>
          <w:b/>
          <w:bCs/>
          <w:sz w:val="22"/>
          <w:szCs w:val="22"/>
          <w:lang w:eastAsia="pt-BR"/>
        </w:rPr>
        <w:t>MODELO DE TERMO DE RECEBIMENTO PROVISÓRIO</w:t>
      </w:r>
      <w:bookmarkEnd w:id="1"/>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267DA2" w:rsidRPr="00267DA2" w:rsidTr="00267DA2">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IDENTIFICAÇÃO</w:t>
            </w:r>
          </w:p>
        </w:tc>
      </w:tr>
      <w:tr w:rsidR="00267DA2" w:rsidRPr="00267DA2" w:rsidTr="00267DA2">
        <w:trPr>
          <w:trHeight w:val="262"/>
        </w:trPr>
        <w:tc>
          <w:tcPr>
            <w:tcW w:w="4459" w:type="dxa"/>
            <w:tcBorders>
              <w:top w:val="single" w:sz="4" w:space="0" w:color="auto"/>
              <w:left w:val="single" w:sz="4" w:space="0" w:color="auto"/>
              <w:bottom w:val="single" w:sz="4" w:space="0" w:color="auto"/>
              <w:right w:val="single" w:sz="4" w:space="0" w:color="auto"/>
            </w:tcBorders>
            <w:hideMark/>
          </w:tcPr>
          <w:p w:rsidR="00267DA2" w:rsidRPr="00267DA2" w:rsidRDefault="00267DA2" w:rsidP="00CA4A44">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Contrato</w:t>
            </w:r>
            <w:r w:rsidRPr="00267DA2">
              <w:rPr>
                <w:rFonts w:asciiTheme="majorHAnsi" w:eastAsia="Arial" w:hAnsiTheme="majorHAnsi" w:cstheme="majorHAnsi"/>
                <w:bCs/>
                <w:sz w:val="22"/>
                <w:szCs w:val="22"/>
                <w:lang w:eastAsia="pt-BR"/>
              </w:rPr>
              <w:t>: ___/202</w:t>
            </w:r>
            <w:r w:rsidR="00CA4A44">
              <w:rPr>
                <w:rFonts w:asciiTheme="majorHAnsi" w:eastAsia="Arial" w:hAnsiTheme="majorHAnsi" w:cstheme="majorHAnsi"/>
                <w:bCs/>
                <w:sz w:val="22"/>
                <w:szCs w:val="22"/>
                <w:lang w:eastAsia="pt-BR"/>
              </w:rPr>
              <w:t>3</w:t>
            </w:r>
          </w:p>
        </w:tc>
        <w:tc>
          <w:tcPr>
            <w:tcW w:w="5039"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N° da OF/O.S:</w:t>
            </w:r>
          </w:p>
        </w:tc>
      </w:tr>
      <w:tr w:rsidR="00267DA2" w:rsidRPr="00267DA2" w:rsidTr="00267DA2">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Objeto</w:t>
            </w:r>
            <w:r w:rsidRPr="00267DA2">
              <w:rPr>
                <w:rFonts w:asciiTheme="majorHAnsi" w:eastAsia="Arial" w:hAnsiTheme="majorHAnsi" w:cstheme="majorHAnsi"/>
                <w:bCs/>
                <w:sz w:val="22"/>
                <w:szCs w:val="22"/>
                <w:lang w:eastAsia="pt-BR"/>
              </w:rPr>
              <w:t xml:space="preserve">: </w:t>
            </w:r>
          </w:p>
        </w:tc>
      </w:tr>
      <w:tr w:rsidR="00267DA2" w:rsidRPr="00267DA2" w:rsidTr="00267DA2">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SEMA-MT</w:t>
            </w:r>
          </w:p>
        </w:tc>
      </w:tr>
      <w:tr w:rsidR="00267DA2" w:rsidRPr="00267DA2" w:rsidTr="00267DA2">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Contratada: </w:t>
            </w:r>
          </w:p>
        </w:tc>
      </w:tr>
    </w:tbl>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Por este instrumento, atestamos, para fins de cumprimento do disposto no artigo 73, inciso I, alínea “a” da Lei nº 8.666, de 21 de junho de 1993 e alterações posteriores, que os serviços/bens relacionados na O.F/O.S. acima identificada, foram recebidos nesta data e serão objetos de avaliação quanto à conformidade de qualidade. Ressaltamos que o recebimento definitivo destes bens ocorrerá em até ____</w:t>
      </w:r>
      <w:r w:rsidRPr="00267DA2">
        <w:rPr>
          <w:rFonts w:asciiTheme="majorHAnsi" w:eastAsia="Arial" w:hAnsiTheme="majorHAnsi" w:cstheme="majorHAnsi"/>
          <w:b/>
          <w:bCs/>
          <w:sz w:val="22"/>
          <w:szCs w:val="22"/>
          <w:lang w:eastAsia="pt-BR"/>
        </w:rPr>
        <w:t xml:space="preserve"> (______) dias</w:t>
      </w:r>
      <w:r w:rsidRPr="00267DA2">
        <w:rPr>
          <w:rFonts w:asciiTheme="majorHAnsi" w:eastAsia="Arial" w:hAnsiTheme="majorHAnsi" w:cstheme="majorHAnsi"/>
          <w:bCs/>
          <w:sz w:val="22"/>
          <w:szCs w:val="22"/>
          <w:lang w:eastAsia="pt-BR"/>
        </w:rPr>
        <w:t xml:space="preserve">, desde que não ocorram problemas técnicos ou divergências quanto às especificações constantes do Termo de Referência correspondente a Ordem de fornecimento supracitado.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267DA2" w:rsidRPr="00267DA2" w:rsidTr="00267DA2">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DE ACORDO</w:t>
            </w:r>
          </w:p>
        </w:tc>
      </w:tr>
      <w:tr w:rsidR="00267DA2" w:rsidRPr="00267DA2" w:rsidTr="00267DA2">
        <w:trPr>
          <w:trHeight w:val="947"/>
        </w:trPr>
        <w:tc>
          <w:tcPr>
            <w:tcW w:w="4456" w:type="dxa"/>
            <w:tcBorders>
              <w:top w:val="single" w:sz="4" w:space="0" w:color="auto"/>
              <w:left w:val="single" w:sz="4" w:space="0" w:color="auto"/>
              <w:bottom w:val="single" w:sz="4" w:space="0" w:color="auto"/>
              <w:right w:val="single" w:sz="4" w:space="0" w:color="auto"/>
            </w:tcBorders>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CONTRATANTE:</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_______________________________</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CONTRATADA:</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__________________________________</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Cs/>
                <w:sz w:val="22"/>
                <w:szCs w:val="22"/>
                <w:lang w:eastAsia="pt-BR"/>
              </w:rPr>
              <w:t xml:space="preserve">     </w:t>
            </w:r>
            <w:r w:rsidRPr="00267DA2">
              <w:rPr>
                <w:rFonts w:asciiTheme="majorHAnsi" w:eastAsia="Arial" w:hAnsiTheme="majorHAnsi" w:cstheme="majorHAnsi"/>
                <w:b/>
                <w:bCs/>
                <w:sz w:val="22"/>
                <w:szCs w:val="22"/>
                <w:lang w:eastAsia="pt-BR"/>
              </w:rPr>
              <w:t>Preposto</w:t>
            </w:r>
          </w:p>
        </w:tc>
      </w:tr>
      <w:tr w:rsidR="00267DA2" w:rsidRPr="00267DA2" w:rsidTr="00267DA2">
        <w:trPr>
          <w:trHeight w:val="857"/>
        </w:trPr>
        <w:tc>
          <w:tcPr>
            <w:tcW w:w="4456"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 xml:space="preserve">Nome: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Matrícula:</w:t>
            </w:r>
            <w:r w:rsidRPr="00267DA2">
              <w:rPr>
                <w:rFonts w:asciiTheme="majorHAnsi" w:eastAsia="Arial" w:hAnsiTheme="majorHAnsi" w:cstheme="majorHAnsi"/>
                <w:bCs/>
                <w:sz w:val="22"/>
                <w:szCs w:val="22"/>
                <w:lang w:eastAsia="pt-BR"/>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Nome: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Qualificação: </w:t>
            </w:r>
          </w:p>
        </w:tc>
      </w:tr>
    </w:tbl>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Cuiabá-MT, ___ de _____________________de 202</w:t>
      </w:r>
      <w:r w:rsidR="00CA4A44">
        <w:rPr>
          <w:rFonts w:asciiTheme="majorHAnsi" w:eastAsia="Arial" w:hAnsiTheme="majorHAnsi" w:cstheme="majorHAnsi"/>
          <w:b/>
          <w:bCs/>
          <w:sz w:val="22"/>
          <w:szCs w:val="22"/>
          <w:lang w:eastAsia="pt-BR"/>
        </w:rPr>
        <w:t>3</w:t>
      </w:r>
      <w:r w:rsidRPr="00267DA2">
        <w:rPr>
          <w:rFonts w:asciiTheme="majorHAnsi" w:eastAsia="Arial" w:hAnsiTheme="majorHAnsi" w:cstheme="majorHAnsi"/>
          <w:b/>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CA4A44" w:rsidRDefault="007E10AC" w:rsidP="000A1970">
      <w:pPr>
        <w:tabs>
          <w:tab w:val="left" w:pos="2220"/>
        </w:tabs>
        <w:spacing w:line="360" w:lineRule="auto"/>
        <w:ind w:leftChars="0" w:left="0" w:firstLineChars="0" w:firstLine="0"/>
        <w:jc w:val="center"/>
        <w:rPr>
          <w:rFonts w:asciiTheme="majorHAnsi" w:eastAsia="Arial" w:hAnsiTheme="majorHAnsi" w:cstheme="majorHAnsi"/>
          <w:b/>
          <w:bCs/>
          <w:sz w:val="22"/>
          <w:szCs w:val="22"/>
          <w:lang w:eastAsia="pt-BR"/>
        </w:rPr>
      </w:pPr>
      <w:bookmarkStart w:id="2" w:name="_Toc104279386"/>
      <w:r w:rsidRPr="007E10AC">
        <w:rPr>
          <w:rFonts w:asciiTheme="majorHAnsi" w:eastAsia="Arial" w:hAnsiTheme="majorHAnsi" w:cstheme="majorHAnsi"/>
          <w:b/>
          <w:bCs/>
          <w:sz w:val="22"/>
          <w:szCs w:val="22"/>
          <w:lang w:eastAsia="pt-BR"/>
        </w:rPr>
        <w:t xml:space="preserve">ANEXO </w:t>
      </w:r>
      <w:r>
        <w:rPr>
          <w:rFonts w:asciiTheme="majorHAnsi" w:eastAsia="Arial" w:hAnsiTheme="majorHAnsi" w:cstheme="majorHAnsi"/>
          <w:b/>
          <w:bCs/>
          <w:sz w:val="22"/>
          <w:szCs w:val="22"/>
          <w:lang w:eastAsia="pt-BR"/>
        </w:rPr>
        <w:t>I</w:t>
      </w:r>
      <w:r w:rsidRPr="007E10AC">
        <w:rPr>
          <w:rFonts w:asciiTheme="majorHAnsi" w:eastAsia="Arial" w:hAnsiTheme="majorHAnsi" w:cstheme="majorHAnsi"/>
          <w:b/>
          <w:bCs/>
          <w:sz w:val="22"/>
          <w:szCs w:val="22"/>
          <w:lang w:eastAsia="pt-BR"/>
        </w:rPr>
        <w:t xml:space="preserve">I </w:t>
      </w:r>
    </w:p>
    <w:p w:rsidR="00267DA2" w:rsidRPr="00267DA2" w:rsidRDefault="00267DA2" w:rsidP="000A1970">
      <w:pPr>
        <w:tabs>
          <w:tab w:val="left" w:pos="2220"/>
        </w:tabs>
        <w:spacing w:line="360" w:lineRule="auto"/>
        <w:ind w:leftChars="0" w:left="0" w:firstLineChars="0" w:firstLine="0"/>
        <w:jc w:val="center"/>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MODELO DE TERMO DE RECEBIMENTO DEFINITIVO</w:t>
      </w:r>
      <w:bookmarkEnd w:id="2"/>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0"/>
        <w:gridCol w:w="4692"/>
      </w:tblGrid>
      <w:tr w:rsidR="00267DA2" w:rsidRPr="00267DA2" w:rsidTr="00267DA2">
        <w:trPr>
          <w:trHeight w:val="320"/>
        </w:trPr>
        <w:tc>
          <w:tcPr>
            <w:tcW w:w="9072"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IDENTIFICAÇÃO</w:t>
            </w:r>
          </w:p>
        </w:tc>
      </w:tr>
      <w:tr w:rsidR="00267DA2" w:rsidRPr="00267DA2" w:rsidTr="00267DA2">
        <w:trPr>
          <w:trHeight w:val="279"/>
        </w:trPr>
        <w:tc>
          <w:tcPr>
            <w:tcW w:w="4380"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Contrato</w:t>
            </w:r>
            <w:r w:rsidR="00CA4A44">
              <w:rPr>
                <w:rFonts w:asciiTheme="majorHAnsi" w:eastAsia="Arial" w:hAnsiTheme="majorHAnsi" w:cstheme="majorHAnsi"/>
                <w:bCs/>
                <w:sz w:val="22"/>
                <w:szCs w:val="22"/>
                <w:lang w:eastAsia="pt-BR"/>
              </w:rPr>
              <w:t>: _____/2023</w:t>
            </w:r>
          </w:p>
        </w:tc>
        <w:tc>
          <w:tcPr>
            <w:tcW w:w="4692"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N° da OF/O.S</w:t>
            </w:r>
          </w:p>
        </w:tc>
      </w:tr>
      <w:tr w:rsidR="00267DA2" w:rsidRPr="00267DA2" w:rsidTr="00267DA2">
        <w:trPr>
          <w:trHeight w:val="346"/>
        </w:trPr>
        <w:tc>
          <w:tcPr>
            <w:tcW w:w="9072"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
                <w:bCs/>
                <w:sz w:val="22"/>
                <w:szCs w:val="22"/>
                <w:lang w:eastAsia="pt-BR"/>
              </w:rPr>
              <w:t>Objeto</w:t>
            </w:r>
            <w:r w:rsidRPr="00267DA2">
              <w:rPr>
                <w:rFonts w:asciiTheme="majorHAnsi" w:eastAsia="Arial" w:hAnsiTheme="majorHAnsi" w:cstheme="majorHAnsi"/>
                <w:bCs/>
                <w:sz w:val="22"/>
                <w:szCs w:val="22"/>
                <w:lang w:eastAsia="pt-BR"/>
              </w:rPr>
              <w:t xml:space="preserve">: </w:t>
            </w:r>
          </w:p>
        </w:tc>
      </w:tr>
      <w:tr w:rsidR="00267DA2" w:rsidRPr="00267DA2" w:rsidTr="00267DA2">
        <w:trPr>
          <w:trHeight w:val="387"/>
        </w:trPr>
        <w:tc>
          <w:tcPr>
            <w:tcW w:w="9072"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Contratante: </w:t>
            </w:r>
            <w:r w:rsidRPr="00267DA2">
              <w:rPr>
                <w:rFonts w:asciiTheme="majorHAnsi" w:eastAsia="Arial" w:hAnsiTheme="majorHAnsi" w:cstheme="majorHAnsi"/>
                <w:bCs/>
                <w:sz w:val="22"/>
                <w:szCs w:val="22"/>
                <w:lang w:eastAsia="pt-BR"/>
              </w:rPr>
              <w:t>SEMA-MT</w:t>
            </w:r>
          </w:p>
        </w:tc>
      </w:tr>
      <w:tr w:rsidR="00267DA2" w:rsidRPr="00267DA2" w:rsidTr="00267DA2">
        <w:trPr>
          <w:trHeight w:val="280"/>
        </w:trPr>
        <w:tc>
          <w:tcPr>
            <w:tcW w:w="9072" w:type="dxa"/>
            <w:gridSpan w:val="2"/>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Contratada: </w:t>
            </w:r>
          </w:p>
        </w:tc>
      </w:tr>
    </w:tbl>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r w:rsidRPr="00267DA2">
        <w:rPr>
          <w:rFonts w:asciiTheme="majorHAnsi" w:eastAsia="Arial" w:hAnsiTheme="majorHAnsi" w:cstheme="majorHAnsi"/>
          <w:bCs/>
          <w:sz w:val="22"/>
          <w:szCs w:val="22"/>
          <w:lang w:eastAsia="pt-BR"/>
        </w:rPr>
        <w:t xml:space="preserve">Por este instrumento, os servidores abaixo identificados, para fins de cumprimento do disposto na artigo 73, inciso I, alínea “b” da Lei nº 8.666, de 21 de junho de 1993 e alterações posteriores, atestam que </w:t>
      </w:r>
      <w:proofErr w:type="gramStart"/>
      <w:r w:rsidRPr="00267DA2">
        <w:rPr>
          <w:rFonts w:asciiTheme="majorHAnsi" w:eastAsia="Arial" w:hAnsiTheme="majorHAnsi" w:cstheme="majorHAnsi"/>
          <w:bCs/>
          <w:sz w:val="22"/>
          <w:szCs w:val="22"/>
          <w:lang w:eastAsia="pt-BR"/>
        </w:rPr>
        <w:t>o(</w:t>
      </w:r>
      <w:proofErr w:type="gramEnd"/>
      <w:r w:rsidRPr="00267DA2">
        <w:rPr>
          <w:rFonts w:asciiTheme="majorHAnsi" w:eastAsia="Arial" w:hAnsiTheme="majorHAnsi" w:cstheme="majorHAnsi"/>
          <w:bCs/>
          <w:sz w:val="22"/>
          <w:szCs w:val="22"/>
          <w:lang w:eastAsia="pt-BR"/>
        </w:rPr>
        <w:t>s) serviço(s) ou bem(</w:t>
      </w:r>
      <w:proofErr w:type="spellStart"/>
      <w:r w:rsidRPr="00267DA2">
        <w:rPr>
          <w:rFonts w:asciiTheme="majorHAnsi" w:eastAsia="Arial" w:hAnsiTheme="majorHAnsi" w:cstheme="majorHAnsi"/>
          <w:bCs/>
          <w:sz w:val="22"/>
          <w:szCs w:val="22"/>
          <w:lang w:eastAsia="pt-BR"/>
        </w:rPr>
        <w:t>ns</w:t>
      </w:r>
      <w:proofErr w:type="spellEnd"/>
      <w:r w:rsidRPr="00267DA2">
        <w:rPr>
          <w:rFonts w:asciiTheme="majorHAnsi" w:eastAsia="Arial" w:hAnsiTheme="majorHAnsi" w:cstheme="majorHAnsi"/>
          <w:bCs/>
          <w:sz w:val="22"/>
          <w:szCs w:val="22"/>
          <w:lang w:eastAsia="pt-BR"/>
        </w:rPr>
        <w:t>) integrantes da Ordem de Fornecimento/Serviço acima identificada possui(em) qualidade compatível com a especificada no Termo de Referência do contrato supracitado.</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9"/>
        <w:gridCol w:w="4677"/>
      </w:tblGrid>
      <w:tr w:rsidR="00267DA2" w:rsidRPr="00267DA2" w:rsidTr="00267DA2">
        <w:trPr>
          <w:trHeight w:val="402"/>
        </w:trPr>
        <w:tc>
          <w:tcPr>
            <w:tcW w:w="4739"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FISCAL DO CONTRATO</w:t>
            </w:r>
          </w:p>
        </w:tc>
        <w:tc>
          <w:tcPr>
            <w:tcW w:w="4677" w:type="dxa"/>
            <w:tcBorders>
              <w:top w:val="single" w:sz="4" w:space="0" w:color="auto"/>
              <w:left w:val="single" w:sz="4" w:space="0" w:color="auto"/>
              <w:bottom w:val="single" w:sz="4" w:space="0" w:color="auto"/>
              <w:right w:val="single" w:sz="4" w:space="0" w:color="auto"/>
            </w:tcBorders>
            <w:hideMark/>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SETOR DEMANDANTE</w:t>
            </w:r>
          </w:p>
        </w:tc>
      </w:tr>
      <w:tr w:rsidR="00267DA2" w:rsidRPr="00267DA2" w:rsidTr="00267DA2">
        <w:trPr>
          <w:trHeight w:val="1273"/>
        </w:trPr>
        <w:tc>
          <w:tcPr>
            <w:tcW w:w="4739" w:type="dxa"/>
            <w:tcBorders>
              <w:top w:val="single" w:sz="4" w:space="0" w:color="auto"/>
              <w:left w:val="single" w:sz="4" w:space="0" w:color="auto"/>
              <w:bottom w:val="single" w:sz="4" w:space="0" w:color="auto"/>
              <w:right w:val="single" w:sz="4" w:space="0" w:color="auto"/>
            </w:tcBorders>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________________________</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Nome: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Matrícula:</w:t>
            </w:r>
          </w:p>
        </w:tc>
        <w:tc>
          <w:tcPr>
            <w:tcW w:w="4677" w:type="dxa"/>
            <w:tcBorders>
              <w:top w:val="single" w:sz="4" w:space="0" w:color="auto"/>
              <w:left w:val="single" w:sz="4" w:space="0" w:color="auto"/>
              <w:bottom w:val="single" w:sz="4" w:space="0" w:color="auto"/>
              <w:right w:val="single" w:sz="4" w:space="0" w:color="auto"/>
            </w:tcBorders>
          </w:tcPr>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______________________</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 xml:space="preserve">Nome: </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Matrícula:</w:t>
            </w:r>
          </w:p>
        </w:tc>
      </w:tr>
    </w:tbl>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r w:rsidRPr="00267DA2">
        <w:rPr>
          <w:rFonts w:asciiTheme="majorHAnsi" w:eastAsia="Arial" w:hAnsiTheme="majorHAnsi" w:cstheme="majorHAnsi"/>
          <w:b/>
          <w:bCs/>
          <w:sz w:val="22"/>
          <w:szCs w:val="22"/>
          <w:lang w:eastAsia="pt-BR"/>
        </w:rPr>
        <w:t>Cuiabá-</w:t>
      </w:r>
      <w:proofErr w:type="gramStart"/>
      <w:r w:rsidRPr="00267DA2">
        <w:rPr>
          <w:rFonts w:asciiTheme="majorHAnsi" w:eastAsia="Arial" w:hAnsiTheme="majorHAnsi" w:cstheme="majorHAnsi"/>
          <w:b/>
          <w:bCs/>
          <w:sz w:val="22"/>
          <w:szCs w:val="22"/>
          <w:lang w:eastAsia="pt-BR"/>
        </w:rPr>
        <w:t>MT,_</w:t>
      </w:r>
      <w:proofErr w:type="gramEnd"/>
      <w:r w:rsidRPr="00267DA2">
        <w:rPr>
          <w:rFonts w:asciiTheme="majorHAnsi" w:eastAsia="Arial" w:hAnsiTheme="majorHAnsi" w:cstheme="majorHAnsi"/>
          <w:b/>
          <w:bCs/>
          <w:sz w:val="22"/>
          <w:szCs w:val="22"/>
          <w:lang w:eastAsia="pt-BR"/>
        </w:rPr>
        <w:t>____ de _____________________de 202</w:t>
      </w:r>
      <w:r w:rsidR="00CA4A44">
        <w:rPr>
          <w:rFonts w:asciiTheme="majorHAnsi" w:eastAsia="Arial" w:hAnsiTheme="majorHAnsi" w:cstheme="majorHAnsi"/>
          <w:b/>
          <w:bCs/>
          <w:sz w:val="22"/>
          <w:szCs w:val="22"/>
          <w:lang w:eastAsia="pt-BR"/>
        </w:rPr>
        <w:t>3</w:t>
      </w:r>
      <w:r w:rsidRPr="00267DA2">
        <w:rPr>
          <w:rFonts w:asciiTheme="majorHAnsi" w:eastAsia="Arial" w:hAnsiTheme="majorHAnsi" w:cstheme="majorHAnsi"/>
          <w:b/>
          <w:bCs/>
          <w:sz w:val="22"/>
          <w:szCs w:val="22"/>
          <w:lang w:eastAsia="pt-BR"/>
        </w:rPr>
        <w:t>.</w:t>
      </w: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
          <w:bCs/>
          <w:sz w:val="22"/>
          <w:szCs w:val="22"/>
          <w:lang w:eastAsia="pt-BR"/>
        </w:rPr>
      </w:pPr>
    </w:p>
    <w:p w:rsidR="00267DA2" w:rsidRPr="00267DA2" w:rsidRDefault="00267DA2" w:rsidP="00267DA2">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50422F" w:rsidRDefault="0050422F" w:rsidP="000E5A49">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p w:rsidR="00267DA2" w:rsidRDefault="00267DA2" w:rsidP="000E5A49">
      <w:pPr>
        <w:tabs>
          <w:tab w:val="left" w:pos="2220"/>
        </w:tabs>
        <w:spacing w:line="360" w:lineRule="auto"/>
        <w:ind w:leftChars="0" w:left="0" w:firstLineChars="0" w:firstLine="0"/>
        <w:jc w:val="both"/>
        <w:rPr>
          <w:rFonts w:asciiTheme="majorHAnsi" w:eastAsia="Arial" w:hAnsiTheme="majorHAnsi" w:cstheme="majorHAnsi"/>
          <w:bCs/>
          <w:sz w:val="22"/>
          <w:szCs w:val="22"/>
          <w:lang w:eastAsia="pt-BR"/>
        </w:rPr>
      </w:pPr>
    </w:p>
    <w:sectPr w:rsidR="00267DA2" w:rsidSect="00814BD2">
      <w:headerReference w:type="even" r:id="rId13"/>
      <w:headerReference w:type="default" r:id="rId14"/>
      <w:footerReference w:type="even" r:id="rId15"/>
      <w:footerReference w:type="default" r:id="rId16"/>
      <w:headerReference w:type="first" r:id="rId17"/>
      <w:footerReference w:type="first" r:id="rId18"/>
      <w:pgSz w:w="11900" w:h="16840" w:code="9"/>
      <w:pgMar w:top="1537" w:right="987" w:bottom="851" w:left="1276" w:header="284"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98" w:rsidRDefault="00581898" w:rsidP="000F3500">
      <w:pPr>
        <w:spacing w:line="240" w:lineRule="auto"/>
        <w:ind w:left="0" w:hanging="2"/>
      </w:pPr>
      <w:r>
        <w:separator/>
      </w:r>
    </w:p>
  </w:endnote>
  <w:endnote w:type="continuationSeparator" w:id="0">
    <w:p w:rsidR="00581898" w:rsidRDefault="00581898" w:rsidP="000F350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ni Neue 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jc w:val="right"/>
      <w:rPr>
        <w:color w:val="000000"/>
        <w:sz w:val="18"/>
        <w:szCs w:val="18"/>
      </w:rPr>
    </w:pPr>
    <w:r>
      <w:rPr>
        <w:rFonts w:ascii="Arial" w:eastAsia="Arial" w:hAnsi="Arial" w:cs="Arial"/>
        <w:color w:val="000000"/>
        <w:sz w:val="16"/>
        <w:szCs w:val="16"/>
      </w:rPr>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6F3B2D">
      <w:rPr>
        <w:noProof/>
        <w:color w:val="000000"/>
        <w:sz w:val="16"/>
        <w:szCs w:val="16"/>
      </w:rPr>
      <w:t>38</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6F3B2D">
      <w:rPr>
        <w:noProof/>
        <w:color w:val="000000"/>
        <w:sz w:val="16"/>
        <w:szCs w:val="16"/>
      </w:rPr>
      <w:t>38</w:t>
    </w:r>
    <w:r>
      <w:rPr>
        <w:color w:val="000000"/>
        <w:sz w:val="16"/>
        <w:szCs w:val="16"/>
      </w:rPr>
      <w:fldChar w:fldCharType="end"/>
    </w:r>
  </w:p>
  <w:p w:rsidR="00581898" w:rsidRDefault="00581898">
    <w:pPr>
      <w:pBdr>
        <w:top w:val="nil"/>
        <w:left w:val="nil"/>
        <w:bottom w:val="nil"/>
        <w:right w:val="nil"/>
        <w:between w:val="nil"/>
      </w:pBdr>
      <w:spacing w:line="240" w:lineRule="auto"/>
      <w:ind w:left="0" w:hanging="2"/>
      <w:rPr>
        <w:color w:val="000000"/>
        <w:sz w:val="20"/>
        <w:szCs w:val="20"/>
      </w:rPr>
    </w:pPr>
    <w:r>
      <w:rPr>
        <w:color w:val="000000"/>
        <w:sz w:val="20"/>
        <w:szCs w:val="20"/>
      </w:rPr>
      <w:t xml:space="preserve">Rua C esquina com rua F, Centro Político Administrativo • CEP: 78.049-913 • Cuiabá • Mato Grosso • sema.mt.gov.br     </w:t>
    </w:r>
    <w:proofErr w:type="gramStart"/>
    <w:r>
      <w:rPr>
        <w:color w:val="000000"/>
        <w:sz w:val="20"/>
        <w:szCs w:val="20"/>
      </w:rPr>
      <w:t xml:space="preserve">   (</w:t>
    </w:r>
    <w:proofErr w:type="gramEnd"/>
    <w:r>
      <w:rPr>
        <w:color w:val="000000"/>
        <w:sz w:val="20"/>
        <w:szCs w:val="20"/>
      </w:rPr>
      <w:t>65) 3613-7313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98" w:rsidRDefault="00581898" w:rsidP="000F3500">
      <w:pPr>
        <w:spacing w:line="240" w:lineRule="auto"/>
        <w:ind w:left="0" w:hanging="2"/>
      </w:pPr>
      <w:r>
        <w:separator/>
      </w:r>
    </w:p>
  </w:footnote>
  <w:footnote w:type="continuationSeparator" w:id="0">
    <w:p w:rsidR="00581898" w:rsidRDefault="00581898" w:rsidP="000F350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jc w:val="center"/>
      <w:rPr>
        <w:color w:val="000000"/>
      </w:rPr>
    </w:pPr>
  </w:p>
  <w:p w:rsidR="00581898" w:rsidRDefault="00581898">
    <w:pPr>
      <w:pBdr>
        <w:top w:val="nil"/>
        <w:left w:val="nil"/>
        <w:bottom w:val="nil"/>
        <w:right w:val="nil"/>
        <w:between w:val="nil"/>
      </w:pBdr>
      <w:spacing w:line="240" w:lineRule="auto"/>
      <w:ind w:left="0" w:hanging="2"/>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581898" w:rsidRDefault="00581898">
    <w:pPr>
      <w:pBdr>
        <w:top w:val="nil"/>
        <w:left w:val="nil"/>
        <w:bottom w:val="nil"/>
        <w:right w:val="nil"/>
        <w:between w:val="nil"/>
      </w:pBdr>
      <w:spacing w:line="240" w:lineRule="auto"/>
      <w:ind w:left="0" w:hanging="2"/>
      <w:jc w:val="center"/>
      <w:rPr>
        <w:color w:val="000000"/>
      </w:rPr>
    </w:pPr>
    <w:r>
      <w:rPr>
        <w:rFonts w:ascii="Uni Neue Book" w:eastAsia="Uni Neue Book" w:hAnsi="Uni Neue Book" w:cs="Uni Neue Book"/>
        <w:color w:val="000000"/>
        <w:sz w:val="20"/>
        <w:szCs w:val="20"/>
      </w:rPr>
      <w:t>Gerência de Gestão de Contratos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98" w:rsidRDefault="0058189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85D"/>
    <w:multiLevelType w:val="hybridMultilevel"/>
    <w:tmpl w:val="63F89E6E"/>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1" w15:restartNumberingAfterBreak="0">
    <w:nsid w:val="03130DBD"/>
    <w:multiLevelType w:val="hybridMultilevel"/>
    <w:tmpl w:val="429A9A42"/>
    <w:lvl w:ilvl="0" w:tplc="31A02B2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785BA2"/>
    <w:multiLevelType w:val="multilevel"/>
    <w:tmpl w:val="1DE8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77381"/>
    <w:multiLevelType w:val="multilevel"/>
    <w:tmpl w:val="EA160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714FDA"/>
    <w:multiLevelType w:val="multilevel"/>
    <w:tmpl w:val="57B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4553F"/>
    <w:multiLevelType w:val="multilevel"/>
    <w:tmpl w:val="2FA8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D7FAF"/>
    <w:multiLevelType w:val="multilevel"/>
    <w:tmpl w:val="42F2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A0C81"/>
    <w:multiLevelType w:val="multilevel"/>
    <w:tmpl w:val="CFD83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F75B2"/>
    <w:multiLevelType w:val="multilevel"/>
    <w:tmpl w:val="107A6FA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B54C1"/>
    <w:multiLevelType w:val="multilevel"/>
    <w:tmpl w:val="8BD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92361"/>
    <w:multiLevelType w:val="multilevel"/>
    <w:tmpl w:val="CC06B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91718C"/>
    <w:multiLevelType w:val="hybridMultilevel"/>
    <w:tmpl w:val="8F14978A"/>
    <w:lvl w:ilvl="0" w:tplc="329845B4">
      <w:numFmt w:val="bullet"/>
      <w:lvlText w:val="·"/>
      <w:lvlJc w:val="left"/>
      <w:pPr>
        <w:ind w:left="1094" w:hanging="1095"/>
      </w:pPr>
      <w:rPr>
        <w:rFonts w:ascii="Calibri" w:eastAsia="Arial" w:hAnsi="Calibri" w:cs="Calibri" w:hint="default"/>
      </w:rPr>
    </w:lvl>
    <w:lvl w:ilvl="1" w:tplc="04160003" w:tentative="1">
      <w:start w:val="1"/>
      <w:numFmt w:val="bullet"/>
      <w:lvlText w:val="o"/>
      <w:lvlJc w:val="left"/>
      <w:pPr>
        <w:ind w:left="1079" w:hanging="360"/>
      </w:pPr>
      <w:rPr>
        <w:rFonts w:ascii="Courier New" w:hAnsi="Courier New" w:cs="Courier New" w:hint="default"/>
      </w:rPr>
    </w:lvl>
    <w:lvl w:ilvl="2" w:tplc="04160005" w:tentative="1">
      <w:start w:val="1"/>
      <w:numFmt w:val="bullet"/>
      <w:lvlText w:val=""/>
      <w:lvlJc w:val="left"/>
      <w:pPr>
        <w:ind w:left="1799" w:hanging="360"/>
      </w:pPr>
      <w:rPr>
        <w:rFonts w:ascii="Wingdings" w:hAnsi="Wingdings" w:hint="default"/>
      </w:rPr>
    </w:lvl>
    <w:lvl w:ilvl="3" w:tplc="04160001" w:tentative="1">
      <w:start w:val="1"/>
      <w:numFmt w:val="bullet"/>
      <w:lvlText w:val=""/>
      <w:lvlJc w:val="left"/>
      <w:pPr>
        <w:ind w:left="2519" w:hanging="360"/>
      </w:pPr>
      <w:rPr>
        <w:rFonts w:ascii="Symbol" w:hAnsi="Symbol" w:hint="default"/>
      </w:rPr>
    </w:lvl>
    <w:lvl w:ilvl="4" w:tplc="04160003" w:tentative="1">
      <w:start w:val="1"/>
      <w:numFmt w:val="bullet"/>
      <w:lvlText w:val="o"/>
      <w:lvlJc w:val="left"/>
      <w:pPr>
        <w:ind w:left="3239" w:hanging="360"/>
      </w:pPr>
      <w:rPr>
        <w:rFonts w:ascii="Courier New" w:hAnsi="Courier New" w:cs="Courier New" w:hint="default"/>
      </w:rPr>
    </w:lvl>
    <w:lvl w:ilvl="5" w:tplc="04160005" w:tentative="1">
      <w:start w:val="1"/>
      <w:numFmt w:val="bullet"/>
      <w:lvlText w:val=""/>
      <w:lvlJc w:val="left"/>
      <w:pPr>
        <w:ind w:left="3959" w:hanging="360"/>
      </w:pPr>
      <w:rPr>
        <w:rFonts w:ascii="Wingdings" w:hAnsi="Wingdings" w:hint="default"/>
      </w:rPr>
    </w:lvl>
    <w:lvl w:ilvl="6" w:tplc="04160001" w:tentative="1">
      <w:start w:val="1"/>
      <w:numFmt w:val="bullet"/>
      <w:lvlText w:val=""/>
      <w:lvlJc w:val="left"/>
      <w:pPr>
        <w:ind w:left="4679" w:hanging="360"/>
      </w:pPr>
      <w:rPr>
        <w:rFonts w:ascii="Symbol" w:hAnsi="Symbol" w:hint="default"/>
      </w:rPr>
    </w:lvl>
    <w:lvl w:ilvl="7" w:tplc="04160003" w:tentative="1">
      <w:start w:val="1"/>
      <w:numFmt w:val="bullet"/>
      <w:lvlText w:val="o"/>
      <w:lvlJc w:val="left"/>
      <w:pPr>
        <w:ind w:left="5399" w:hanging="360"/>
      </w:pPr>
      <w:rPr>
        <w:rFonts w:ascii="Courier New" w:hAnsi="Courier New" w:cs="Courier New" w:hint="default"/>
      </w:rPr>
    </w:lvl>
    <w:lvl w:ilvl="8" w:tplc="04160005" w:tentative="1">
      <w:start w:val="1"/>
      <w:numFmt w:val="bullet"/>
      <w:lvlText w:val=""/>
      <w:lvlJc w:val="left"/>
      <w:pPr>
        <w:ind w:left="6119" w:hanging="360"/>
      </w:pPr>
      <w:rPr>
        <w:rFonts w:ascii="Wingdings" w:hAnsi="Wingdings" w:hint="default"/>
      </w:rPr>
    </w:lvl>
  </w:abstractNum>
  <w:abstractNum w:abstractNumId="12" w15:restartNumberingAfterBreak="0">
    <w:nsid w:val="56A54891"/>
    <w:multiLevelType w:val="multilevel"/>
    <w:tmpl w:val="6412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CB5CE3"/>
    <w:multiLevelType w:val="multilevel"/>
    <w:tmpl w:val="6DE4525C"/>
    <w:lvl w:ilvl="0">
      <w:start w:val="8"/>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713"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B3D0FCB"/>
    <w:multiLevelType w:val="multilevel"/>
    <w:tmpl w:val="382E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B5782"/>
    <w:multiLevelType w:val="multilevel"/>
    <w:tmpl w:val="DDB4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CF33FA"/>
    <w:multiLevelType w:val="multilevel"/>
    <w:tmpl w:val="96280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E248C"/>
    <w:multiLevelType w:val="multilevel"/>
    <w:tmpl w:val="B55AC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514E3"/>
    <w:multiLevelType w:val="multilevel"/>
    <w:tmpl w:val="0E5AF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95A430B"/>
    <w:multiLevelType w:val="multilevel"/>
    <w:tmpl w:val="948E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FB255E"/>
    <w:multiLevelType w:val="multilevel"/>
    <w:tmpl w:val="6D58396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05669"/>
    <w:multiLevelType w:val="multilevel"/>
    <w:tmpl w:val="70CA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8C0EF6"/>
    <w:multiLevelType w:val="multilevel"/>
    <w:tmpl w:val="0218BE7A"/>
    <w:lvl w:ilvl="0">
      <w:start w:val="1"/>
      <w:numFmt w:val="lowerLetter"/>
      <w:lvlText w:val="%1)"/>
      <w:lvlJc w:val="left"/>
      <w:pPr>
        <w:tabs>
          <w:tab w:val="num" w:pos="720"/>
        </w:tabs>
        <w:ind w:left="720" w:hanging="360"/>
      </w:pPr>
      <w:rPr>
        <w:rFonts w:asciiTheme="majorHAnsi" w:eastAsia="Cambria" w:hAnsiTheme="majorHAnsi" w:cstheme="majorHAnsi"/>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B46B23"/>
    <w:multiLevelType w:val="multilevel"/>
    <w:tmpl w:val="97E47AD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6"/>
  </w:num>
  <w:num w:numId="4">
    <w:abstractNumId w:val="20"/>
  </w:num>
  <w:num w:numId="5">
    <w:abstractNumId w:val="8"/>
  </w:num>
  <w:num w:numId="6">
    <w:abstractNumId w:val="12"/>
  </w:num>
  <w:num w:numId="7">
    <w:abstractNumId w:val="17"/>
  </w:num>
  <w:num w:numId="8">
    <w:abstractNumId w:val="9"/>
  </w:num>
  <w:num w:numId="9">
    <w:abstractNumId w:val="4"/>
  </w:num>
  <w:num w:numId="10">
    <w:abstractNumId w:val="14"/>
  </w:num>
  <w:num w:numId="11">
    <w:abstractNumId w:val="2"/>
  </w:num>
  <w:num w:numId="12">
    <w:abstractNumId w:val="22"/>
  </w:num>
  <w:num w:numId="13">
    <w:abstractNumId w:val="15"/>
  </w:num>
  <w:num w:numId="14">
    <w:abstractNumId w:val="21"/>
  </w:num>
  <w:num w:numId="15">
    <w:abstractNumId w:val="18"/>
  </w:num>
  <w:num w:numId="16">
    <w:abstractNumId w:val="19"/>
  </w:num>
  <w:num w:numId="17">
    <w:abstractNumId w:val="5"/>
  </w:num>
  <w:num w:numId="18">
    <w:abstractNumId w:val="6"/>
  </w:num>
  <w:num w:numId="19">
    <w:abstractNumId w:val="23"/>
  </w:num>
  <w:num w:numId="20">
    <w:abstractNumId w:val="13"/>
  </w:num>
  <w:num w:numId="21">
    <w:abstractNumId w:val="10"/>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B0"/>
    <w:rsid w:val="000012F5"/>
    <w:rsid w:val="00002729"/>
    <w:rsid w:val="00005E5D"/>
    <w:rsid w:val="00007958"/>
    <w:rsid w:val="00007C9C"/>
    <w:rsid w:val="00010C97"/>
    <w:rsid w:val="000111FE"/>
    <w:rsid w:val="0001241A"/>
    <w:rsid w:val="00016C06"/>
    <w:rsid w:val="00020586"/>
    <w:rsid w:val="00021CE4"/>
    <w:rsid w:val="000229F1"/>
    <w:rsid w:val="000240FB"/>
    <w:rsid w:val="00027B94"/>
    <w:rsid w:val="00030412"/>
    <w:rsid w:val="0003326D"/>
    <w:rsid w:val="0003393F"/>
    <w:rsid w:val="000342A1"/>
    <w:rsid w:val="00034403"/>
    <w:rsid w:val="00035A29"/>
    <w:rsid w:val="000370D3"/>
    <w:rsid w:val="000372B7"/>
    <w:rsid w:val="000415E7"/>
    <w:rsid w:val="00043FA4"/>
    <w:rsid w:val="00044D83"/>
    <w:rsid w:val="00047440"/>
    <w:rsid w:val="0004784F"/>
    <w:rsid w:val="00050B30"/>
    <w:rsid w:val="00050C8F"/>
    <w:rsid w:val="00052E47"/>
    <w:rsid w:val="00054009"/>
    <w:rsid w:val="0005578C"/>
    <w:rsid w:val="0006398A"/>
    <w:rsid w:val="00064F59"/>
    <w:rsid w:val="00065BB8"/>
    <w:rsid w:val="00067EBD"/>
    <w:rsid w:val="00070342"/>
    <w:rsid w:val="0007244A"/>
    <w:rsid w:val="000733EB"/>
    <w:rsid w:val="0007369F"/>
    <w:rsid w:val="00075398"/>
    <w:rsid w:val="00075428"/>
    <w:rsid w:val="00075B04"/>
    <w:rsid w:val="00075E18"/>
    <w:rsid w:val="000762FE"/>
    <w:rsid w:val="00076ECC"/>
    <w:rsid w:val="00083241"/>
    <w:rsid w:val="00083A25"/>
    <w:rsid w:val="00084557"/>
    <w:rsid w:val="0009065E"/>
    <w:rsid w:val="000910A4"/>
    <w:rsid w:val="00092649"/>
    <w:rsid w:val="00093E71"/>
    <w:rsid w:val="00095E5B"/>
    <w:rsid w:val="000975AD"/>
    <w:rsid w:val="000A08F1"/>
    <w:rsid w:val="000A1970"/>
    <w:rsid w:val="000A1EDD"/>
    <w:rsid w:val="000A4986"/>
    <w:rsid w:val="000A78CB"/>
    <w:rsid w:val="000B0D45"/>
    <w:rsid w:val="000B260D"/>
    <w:rsid w:val="000B4309"/>
    <w:rsid w:val="000B5E83"/>
    <w:rsid w:val="000C1D37"/>
    <w:rsid w:val="000C1D43"/>
    <w:rsid w:val="000C1EB6"/>
    <w:rsid w:val="000C2806"/>
    <w:rsid w:val="000C28F6"/>
    <w:rsid w:val="000C371F"/>
    <w:rsid w:val="000C445C"/>
    <w:rsid w:val="000C71FF"/>
    <w:rsid w:val="000D00C2"/>
    <w:rsid w:val="000D12BA"/>
    <w:rsid w:val="000D2D34"/>
    <w:rsid w:val="000D30AA"/>
    <w:rsid w:val="000D3E17"/>
    <w:rsid w:val="000D4858"/>
    <w:rsid w:val="000D6AA6"/>
    <w:rsid w:val="000D7F48"/>
    <w:rsid w:val="000E3DD5"/>
    <w:rsid w:val="000E3DF7"/>
    <w:rsid w:val="000E5A49"/>
    <w:rsid w:val="000E631E"/>
    <w:rsid w:val="000E7B84"/>
    <w:rsid w:val="000F2028"/>
    <w:rsid w:val="000F3500"/>
    <w:rsid w:val="000F3DE5"/>
    <w:rsid w:val="000F4C82"/>
    <w:rsid w:val="000F53C0"/>
    <w:rsid w:val="000F5AE3"/>
    <w:rsid w:val="000F6421"/>
    <w:rsid w:val="000F69AD"/>
    <w:rsid w:val="0010122F"/>
    <w:rsid w:val="00101B26"/>
    <w:rsid w:val="001044A6"/>
    <w:rsid w:val="001052E3"/>
    <w:rsid w:val="0010599A"/>
    <w:rsid w:val="00105C74"/>
    <w:rsid w:val="00106835"/>
    <w:rsid w:val="001102AB"/>
    <w:rsid w:val="00110632"/>
    <w:rsid w:val="001112C9"/>
    <w:rsid w:val="00113EEC"/>
    <w:rsid w:val="001201EC"/>
    <w:rsid w:val="001202D3"/>
    <w:rsid w:val="00120AD8"/>
    <w:rsid w:val="00120D3D"/>
    <w:rsid w:val="00121382"/>
    <w:rsid w:val="00121C30"/>
    <w:rsid w:val="00124B53"/>
    <w:rsid w:val="00126406"/>
    <w:rsid w:val="001274E9"/>
    <w:rsid w:val="00131E16"/>
    <w:rsid w:val="00136284"/>
    <w:rsid w:val="00140025"/>
    <w:rsid w:val="00143750"/>
    <w:rsid w:val="00145CA8"/>
    <w:rsid w:val="00146D0F"/>
    <w:rsid w:val="00146F11"/>
    <w:rsid w:val="001511E1"/>
    <w:rsid w:val="001533F3"/>
    <w:rsid w:val="00154D92"/>
    <w:rsid w:val="00161041"/>
    <w:rsid w:val="001611FB"/>
    <w:rsid w:val="00164B67"/>
    <w:rsid w:val="00164BD9"/>
    <w:rsid w:val="0016570A"/>
    <w:rsid w:val="00172162"/>
    <w:rsid w:val="0017230C"/>
    <w:rsid w:val="00172BA6"/>
    <w:rsid w:val="00173BA9"/>
    <w:rsid w:val="00174F12"/>
    <w:rsid w:val="00175340"/>
    <w:rsid w:val="00175563"/>
    <w:rsid w:val="00176642"/>
    <w:rsid w:val="001846AB"/>
    <w:rsid w:val="00184845"/>
    <w:rsid w:val="00191826"/>
    <w:rsid w:val="00191961"/>
    <w:rsid w:val="00192C96"/>
    <w:rsid w:val="001940F2"/>
    <w:rsid w:val="001943B6"/>
    <w:rsid w:val="0019484C"/>
    <w:rsid w:val="00195A01"/>
    <w:rsid w:val="00195FDA"/>
    <w:rsid w:val="00197959"/>
    <w:rsid w:val="001A0814"/>
    <w:rsid w:val="001A2FA6"/>
    <w:rsid w:val="001A4CA2"/>
    <w:rsid w:val="001A593E"/>
    <w:rsid w:val="001A6E58"/>
    <w:rsid w:val="001A7C38"/>
    <w:rsid w:val="001B191B"/>
    <w:rsid w:val="001B3FD1"/>
    <w:rsid w:val="001B4786"/>
    <w:rsid w:val="001B4C4D"/>
    <w:rsid w:val="001B7207"/>
    <w:rsid w:val="001C09E2"/>
    <w:rsid w:val="001C122A"/>
    <w:rsid w:val="001C30EF"/>
    <w:rsid w:val="001C5E11"/>
    <w:rsid w:val="001C74AA"/>
    <w:rsid w:val="001D0666"/>
    <w:rsid w:val="001D15E0"/>
    <w:rsid w:val="001D3AED"/>
    <w:rsid w:val="001D62E6"/>
    <w:rsid w:val="001D7E34"/>
    <w:rsid w:val="001E2C9A"/>
    <w:rsid w:val="001E409F"/>
    <w:rsid w:val="001E64E1"/>
    <w:rsid w:val="001E7154"/>
    <w:rsid w:val="001F0D62"/>
    <w:rsid w:val="001F1088"/>
    <w:rsid w:val="001F142F"/>
    <w:rsid w:val="001F1B64"/>
    <w:rsid w:val="001F2566"/>
    <w:rsid w:val="001F2DF9"/>
    <w:rsid w:val="001F485F"/>
    <w:rsid w:val="00200D70"/>
    <w:rsid w:val="00202673"/>
    <w:rsid w:val="002030DD"/>
    <w:rsid w:val="0020373C"/>
    <w:rsid w:val="00204C03"/>
    <w:rsid w:val="00204D44"/>
    <w:rsid w:val="0020696F"/>
    <w:rsid w:val="00206DB0"/>
    <w:rsid w:val="00206E84"/>
    <w:rsid w:val="002109E8"/>
    <w:rsid w:val="002117B6"/>
    <w:rsid w:val="00212150"/>
    <w:rsid w:val="00212943"/>
    <w:rsid w:val="002129DC"/>
    <w:rsid w:val="00213C01"/>
    <w:rsid w:val="00220B51"/>
    <w:rsid w:val="00220EE0"/>
    <w:rsid w:val="00223BD7"/>
    <w:rsid w:val="00226050"/>
    <w:rsid w:val="00226B5F"/>
    <w:rsid w:val="00227BC9"/>
    <w:rsid w:val="00227ED1"/>
    <w:rsid w:val="00230BE7"/>
    <w:rsid w:val="002318FA"/>
    <w:rsid w:val="00234181"/>
    <w:rsid w:val="00234701"/>
    <w:rsid w:val="00235355"/>
    <w:rsid w:val="002353AF"/>
    <w:rsid w:val="00237B2B"/>
    <w:rsid w:val="00240465"/>
    <w:rsid w:val="00243102"/>
    <w:rsid w:val="00244CB6"/>
    <w:rsid w:val="00247C9A"/>
    <w:rsid w:val="002500D3"/>
    <w:rsid w:val="002503F4"/>
    <w:rsid w:val="00250E51"/>
    <w:rsid w:val="00251F4A"/>
    <w:rsid w:val="0025315D"/>
    <w:rsid w:val="00266FAB"/>
    <w:rsid w:val="00267DA2"/>
    <w:rsid w:val="0027003B"/>
    <w:rsid w:val="002748A7"/>
    <w:rsid w:val="00274F8F"/>
    <w:rsid w:val="00275486"/>
    <w:rsid w:val="0027743A"/>
    <w:rsid w:val="0028048C"/>
    <w:rsid w:val="0028130B"/>
    <w:rsid w:val="00281555"/>
    <w:rsid w:val="00283B20"/>
    <w:rsid w:val="0028475B"/>
    <w:rsid w:val="00284942"/>
    <w:rsid w:val="00285970"/>
    <w:rsid w:val="002869DB"/>
    <w:rsid w:val="0029005A"/>
    <w:rsid w:val="0029259E"/>
    <w:rsid w:val="002929E2"/>
    <w:rsid w:val="002931AA"/>
    <w:rsid w:val="00294F5D"/>
    <w:rsid w:val="00295384"/>
    <w:rsid w:val="00296FA1"/>
    <w:rsid w:val="00296FE4"/>
    <w:rsid w:val="00297150"/>
    <w:rsid w:val="002A00C2"/>
    <w:rsid w:val="002A095B"/>
    <w:rsid w:val="002A1991"/>
    <w:rsid w:val="002A326D"/>
    <w:rsid w:val="002A6500"/>
    <w:rsid w:val="002A75BD"/>
    <w:rsid w:val="002B01A5"/>
    <w:rsid w:val="002B33D8"/>
    <w:rsid w:val="002B38BF"/>
    <w:rsid w:val="002B4D4C"/>
    <w:rsid w:val="002B7403"/>
    <w:rsid w:val="002B744F"/>
    <w:rsid w:val="002B77B9"/>
    <w:rsid w:val="002C0C18"/>
    <w:rsid w:val="002C1632"/>
    <w:rsid w:val="002C1BB1"/>
    <w:rsid w:val="002C2C4E"/>
    <w:rsid w:val="002C44C4"/>
    <w:rsid w:val="002C45DC"/>
    <w:rsid w:val="002C7CC6"/>
    <w:rsid w:val="002C7DF9"/>
    <w:rsid w:val="002D0445"/>
    <w:rsid w:val="002D0DBB"/>
    <w:rsid w:val="002D332C"/>
    <w:rsid w:val="002D6FD2"/>
    <w:rsid w:val="002E0AC6"/>
    <w:rsid w:val="002E2315"/>
    <w:rsid w:val="002E29BD"/>
    <w:rsid w:val="002E4290"/>
    <w:rsid w:val="002E737C"/>
    <w:rsid w:val="002F1F69"/>
    <w:rsid w:val="002F333E"/>
    <w:rsid w:val="002F3978"/>
    <w:rsid w:val="002F419F"/>
    <w:rsid w:val="002F4C98"/>
    <w:rsid w:val="002F4E87"/>
    <w:rsid w:val="002F54D9"/>
    <w:rsid w:val="002F7ABD"/>
    <w:rsid w:val="0030152B"/>
    <w:rsid w:val="00302E66"/>
    <w:rsid w:val="0030464A"/>
    <w:rsid w:val="003055CE"/>
    <w:rsid w:val="0031070C"/>
    <w:rsid w:val="00311D74"/>
    <w:rsid w:val="00311D8C"/>
    <w:rsid w:val="003128D5"/>
    <w:rsid w:val="00313EB9"/>
    <w:rsid w:val="00315282"/>
    <w:rsid w:val="003169D5"/>
    <w:rsid w:val="003211C4"/>
    <w:rsid w:val="00322E1B"/>
    <w:rsid w:val="00323F35"/>
    <w:rsid w:val="003270DC"/>
    <w:rsid w:val="003271BC"/>
    <w:rsid w:val="00330FFC"/>
    <w:rsid w:val="00332CD6"/>
    <w:rsid w:val="00333663"/>
    <w:rsid w:val="00337530"/>
    <w:rsid w:val="00337F1F"/>
    <w:rsid w:val="00343E5D"/>
    <w:rsid w:val="003446DB"/>
    <w:rsid w:val="00346586"/>
    <w:rsid w:val="00350C71"/>
    <w:rsid w:val="003512FD"/>
    <w:rsid w:val="00351C97"/>
    <w:rsid w:val="00352AB2"/>
    <w:rsid w:val="0035325B"/>
    <w:rsid w:val="00353585"/>
    <w:rsid w:val="00353AD2"/>
    <w:rsid w:val="00353BBE"/>
    <w:rsid w:val="00360121"/>
    <w:rsid w:val="00362945"/>
    <w:rsid w:val="003645D5"/>
    <w:rsid w:val="00365963"/>
    <w:rsid w:val="003704F5"/>
    <w:rsid w:val="003737ED"/>
    <w:rsid w:val="00374D34"/>
    <w:rsid w:val="00374F6C"/>
    <w:rsid w:val="00376043"/>
    <w:rsid w:val="003809E4"/>
    <w:rsid w:val="00380B02"/>
    <w:rsid w:val="00381EAC"/>
    <w:rsid w:val="00382475"/>
    <w:rsid w:val="00385971"/>
    <w:rsid w:val="0038640A"/>
    <w:rsid w:val="00386D20"/>
    <w:rsid w:val="003872E5"/>
    <w:rsid w:val="00387C5E"/>
    <w:rsid w:val="0039103A"/>
    <w:rsid w:val="00392747"/>
    <w:rsid w:val="00392FE1"/>
    <w:rsid w:val="0039484D"/>
    <w:rsid w:val="00396CC6"/>
    <w:rsid w:val="003A19BB"/>
    <w:rsid w:val="003A2BCE"/>
    <w:rsid w:val="003A5CB0"/>
    <w:rsid w:val="003A78B4"/>
    <w:rsid w:val="003A7FAA"/>
    <w:rsid w:val="003B0DCB"/>
    <w:rsid w:val="003B1DD7"/>
    <w:rsid w:val="003B29DA"/>
    <w:rsid w:val="003B5236"/>
    <w:rsid w:val="003B5F62"/>
    <w:rsid w:val="003C293C"/>
    <w:rsid w:val="003C3131"/>
    <w:rsid w:val="003C6221"/>
    <w:rsid w:val="003C6801"/>
    <w:rsid w:val="003D0540"/>
    <w:rsid w:val="003D2A73"/>
    <w:rsid w:val="003D3010"/>
    <w:rsid w:val="003D6AF0"/>
    <w:rsid w:val="003D6E32"/>
    <w:rsid w:val="003D71E1"/>
    <w:rsid w:val="003D78DD"/>
    <w:rsid w:val="003E0335"/>
    <w:rsid w:val="003E0862"/>
    <w:rsid w:val="003E0F1C"/>
    <w:rsid w:val="003E113E"/>
    <w:rsid w:val="003E1FEA"/>
    <w:rsid w:val="003E3F05"/>
    <w:rsid w:val="003E726E"/>
    <w:rsid w:val="003F10DF"/>
    <w:rsid w:val="003F2213"/>
    <w:rsid w:val="003F49AD"/>
    <w:rsid w:val="003F4DD6"/>
    <w:rsid w:val="003F5972"/>
    <w:rsid w:val="00400797"/>
    <w:rsid w:val="00400CA0"/>
    <w:rsid w:val="0040192A"/>
    <w:rsid w:val="00402A76"/>
    <w:rsid w:val="00402B7C"/>
    <w:rsid w:val="0040301F"/>
    <w:rsid w:val="004065A7"/>
    <w:rsid w:val="00406A75"/>
    <w:rsid w:val="00410393"/>
    <w:rsid w:val="00412C07"/>
    <w:rsid w:val="00414F60"/>
    <w:rsid w:val="00415DD7"/>
    <w:rsid w:val="00417F04"/>
    <w:rsid w:val="00422394"/>
    <w:rsid w:val="004227D9"/>
    <w:rsid w:val="00424DA4"/>
    <w:rsid w:val="00425172"/>
    <w:rsid w:val="00427515"/>
    <w:rsid w:val="0043019E"/>
    <w:rsid w:val="0043081A"/>
    <w:rsid w:val="00431DF9"/>
    <w:rsid w:val="00432729"/>
    <w:rsid w:val="004330A2"/>
    <w:rsid w:val="00433736"/>
    <w:rsid w:val="00434FC9"/>
    <w:rsid w:val="004354F1"/>
    <w:rsid w:val="00440BEA"/>
    <w:rsid w:val="004415D4"/>
    <w:rsid w:val="00442ED7"/>
    <w:rsid w:val="004444C5"/>
    <w:rsid w:val="0044490F"/>
    <w:rsid w:val="004465A4"/>
    <w:rsid w:val="00447900"/>
    <w:rsid w:val="00447E34"/>
    <w:rsid w:val="00447F72"/>
    <w:rsid w:val="00450C15"/>
    <w:rsid w:val="004536E7"/>
    <w:rsid w:val="00453CB1"/>
    <w:rsid w:val="00456CB6"/>
    <w:rsid w:val="0046024A"/>
    <w:rsid w:val="00461D15"/>
    <w:rsid w:val="00466188"/>
    <w:rsid w:val="004662AE"/>
    <w:rsid w:val="004671B4"/>
    <w:rsid w:val="004714F1"/>
    <w:rsid w:val="00471716"/>
    <w:rsid w:val="00472772"/>
    <w:rsid w:val="0047610C"/>
    <w:rsid w:val="00480846"/>
    <w:rsid w:val="004812D8"/>
    <w:rsid w:val="0048235F"/>
    <w:rsid w:val="0048266D"/>
    <w:rsid w:val="004843B3"/>
    <w:rsid w:val="00484B49"/>
    <w:rsid w:val="00487C0C"/>
    <w:rsid w:val="00487EFD"/>
    <w:rsid w:val="00490134"/>
    <w:rsid w:val="0049106B"/>
    <w:rsid w:val="00493634"/>
    <w:rsid w:val="00494798"/>
    <w:rsid w:val="00495E6B"/>
    <w:rsid w:val="004975C5"/>
    <w:rsid w:val="004A0C6E"/>
    <w:rsid w:val="004A754D"/>
    <w:rsid w:val="004B0B13"/>
    <w:rsid w:val="004B195E"/>
    <w:rsid w:val="004B2DF6"/>
    <w:rsid w:val="004B53BE"/>
    <w:rsid w:val="004B5726"/>
    <w:rsid w:val="004C1D65"/>
    <w:rsid w:val="004C1F9B"/>
    <w:rsid w:val="004C32F2"/>
    <w:rsid w:val="004C5CFB"/>
    <w:rsid w:val="004C5D6B"/>
    <w:rsid w:val="004C6882"/>
    <w:rsid w:val="004C695A"/>
    <w:rsid w:val="004C71E9"/>
    <w:rsid w:val="004D113B"/>
    <w:rsid w:val="004D1BB2"/>
    <w:rsid w:val="004D1C3C"/>
    <w:rsid w:val="004D29BB"/>
    <w:rsid w:val="004D3FCD"/>
    <w:rsid w:val="004D715E"/>
    <w:rsid w:val="004E0E45"/>
    <w:rsid w:val="004E1205"/>
    <w:rsid w:val="004E30B3"/>
    <w:rsid w:val="004E692D"/>
    <w:rsid w:val="004E6A74"/>
    <w:rsid w:val="004E6AB7"/>
    <w:rsid w:val="004E7980"/>
    <w:rsid w:val="004E79C4"/>
    <w:rsid w:val="004F2FC9"/>
    <w:rsid w:val="004F35C4"/>
    <w:rsid w:val="004F35EC"/>
    <w:rsid w:val="004F3BB2"/>
    <w:rsid w:val="004F45C1"/>
    <w:rsid w:val="004F58E1"/>
    <w:rsid w:val="004F67D6"/>
    <w:rsid w:val="005009DA"/>
    <w:rsid w:val="00501C60"/>
    <w:rsid w:val="00503CBD"/>
    <w:rsid w:val="00504165"/>
    <w:rsid w:val="0050422F"/>
    <w:rsid w:val="00504E66"/>
    <w:rsid w:val="00507026"/>
    <w:rsid w:val="0051158C"/>
    <w:rsid w:val="005116FB"/>
    <w:rsid w:val="00514035"/>
    <w:rsid w:val="00515BDC"/>
    <w:rsid w:val="00516FA6"/>
    <w:rsid w:val="00521129"/>
    <w:rsid w:val="005211D2"/>
    <w:rsid w:val="00523E7F"/>
    <w:rsid w:val="00526AD1"/>
    <w:rsid w:val="005270A8"/>
    <w:rsid w:val="00530942"/>
    <w:rsid w:val="00530B00"/>
    <w:rsid w:val="005326A1"/>
    <w:rsid w:val="00532732"/>
    <w:rsid w:val="0053379E"/>
    <w:rsid w:val="00537281"/>
    <w:rsid w:val="00541338"/>
    <w:rsid w:val="0054278C"/>
    <w:rsid w:val="005470BC"/>
    <w:rsid w:val="0055028A"/>
    <w:rsid w:val="00550B19"/>
    <w:rsid w:val="005538ED"/>
    <w:rsid w:val="0055590D"/>
    <w:rsid w:val="00562C14"/>
    <w:rsid w:val="00562C4C"/>
    <w:rsid w:val="0056334B"/>
    <w:rsid w:val="00566FC8"/>
    <w:rsid w:val="00567C61"/>
    <w:rsid w:val="00570044"/>
    <w:rsid w:val="005725D3"/>
    <w:rsid w:val="00574010"/>
    <w:rsid w:val="00574D6F"/>
    <w:rsid w:val="0057524C"/>
    <w:rsid w:val="00575E0E"/>
    <w:rsid w:val="00576006"/>
    <w:rsid w:val="00577379"/>
    <w:rsid w:val="00577B94"/>
    <w:rsid w:val="0058006F"/>
    <w:rsid w:val="00581898"/>
    <w:rsid w:val="00583782"/>
    <w:rsid w:val="00584A48"/>
    <w:rsid w:val="00590F79"/>
    <w:rsid w:val="00591469"/>
    <w:rsid w:val="00591562"/>
    <w:rsid w:val="00592A4A"/>
    <w:rsid w:val="0059687D"/>
    <w:rsid w:val="00597090"/>
    <w:rsid w:val="005A0125"/>
    <w:rsid w:val="005A1974"/>
    <w:rsid w:val="005A361B"/>
    <w:rsid w:val="005A525C"/>
    <w:rsid w:val="005A6FDF"/>
    <w:rsid w:val="005A758D"/>
    <w:rsid w:val="005B3846"/>
    <w:rsid w:val="005B4A33"/>
    <w:rsid w:val="005B4B44"/>
    <w:rsid w:val="005B56F0"/>
    <w:rsid w:val="005B7B60"/>
    <w:rsid w:val="005C19A4"/>
    <w:rsid w:val="005C2294"/>
    <w:rsid w:val="005C6976"/>
    <w:rsid w:val="005D1B3F"/>
    <w:rsid w:val="005D244E"/>
    <w:rsid w:val="005D7736"/>
    <w:rsid w:val="005E440F"/>
    <w:rsid w:val="005E492C"/>
    <w:rsid w:val="005E5CD1"/>
    <w:rsid w:val="005E7E4B"/>
    <w:rsid w:val="005F085D"/>
    <w:rsid w:val="005F3043"/>
    <w:rsid w:val="005F30E3"/>
    <w:rsid w:val="005F3784"/>
    <w:rsid w:val="005F43DC"/>
    <w:rsid w:val="00601D4E"/>
    <w:rsid w:val="0060202F"/>
    <w:rsid w:val="00602986"/>
    <w:rsid w:val="00604667"/>
    <w:rsid w:val="00605947"/>
    <w:rsid w:val="006059F7"/>
    <w:rsid w:val="00605FB2"/>
    <w:rsid w:val="00606027"/>
    <w:rsid w:val="00607A94"/>
    <w:rsid w:val="006112E3"/>
    <w:rsid w:val="00612493"/>
    <w:rsid w:val="00615D09"/>
    <w:rsid w:val="00616704"/>
    <w:rsid w:val="006168BB"/>
    <w:rsid w:val="00617413"/>
    <w:rsid w:val="0061745C"/>
    <w:rsid w:val="00617697"/>
    <w:rsid w:val="00621268"/>
    <w:rsid w:val="0062650B"/>
    <w:rsid w:val="00626F05"/>
    <w:rsid w:val="00626F80"/>
    <w:rsid w:val="0062754A"/>
    <w:rsid w:val="00630074"/>
    <w:rsid w:val="00630CAC"/>
    <w:rsid w:val="00631ED5"/>
    <w:rsid w:val="00633833"/>
    <w:rsid w:val="00634FC0"/>
    <w:rsid w:val="00635AB8"/>
    <w:rsid w:val="00636122"/>
    <w:rsid w:val="00637E33"/>
    <w:rsid w:val="00640567"/>
    <w:rsid w:val="00640ECC"/>
    <w:rsid w:val="006431CD"/>
    <w:rsid w:val="00644E3E"/>
    <w:rsid w:val="00654A97"/>
    <w:rsid w:val="0065713B"/>
    <w:rsid w:val="00663BD6"/>
    <w:rsid w:val="00663C84"/>
    <w:rsid w:val="0066420F"/>
    <w:rsid w:val="00665E7A"/>
    <w:rsid w:val="0066756A"/>
    <w:rsid w:val="006709A0"/>
    <w:rsid w:val="006727B4"/>
    <w:rsid w:val="00672CD6"/>
    <w:rsid w:val="00675544"/>
    <w:rsid w:val="006817A6"/>
    <w:rsid w:val="006856EC"/>
    <w:rsid w:val="0069028B"/>
    <w:rsid w:val="00693223"/>
    <w:rsid w:val="00693817"/>
    <w:rsid w:val="00696288"/>
    <w:rsid w:val="006967A1"/>
    <w:rsid w:val="006A100F"/>
    <w:rsid w:val="006A181C"/>
    <w:rsid w:val="006A2038"/>
    <w:rsid w:val="006A6868"/>
    <w:rsid w:val="006B0A92"/>
    <w:rsid w:val="006B7DBF"/>
    <w:rsid w:val="006B7E80"/>
    <w:rsid w:val="006C0758"/>
    <w:rsid w:val="006C0B6A"/>
    <w:rsid w:val="006C0CEA"/>
    <w:rsid w:val="006C13F4"/>
    <w:rsid w:val="006C3138"/>
    <w:rsid w:val="006C3552"/>
    <w:rsid w:val="006C63EA"/>
    <w:rsid w:val="006D00D9"/>
    <w:rsid w:val="006D14A2"/>
    <w:rsid w:val="006D1D24"/>
    <w:rsid w:val="006D4254"/>
    <w:rsid w:val="006D67CC"/>
    <w:rsid w:val="006D73A0"/>
    <w:rsid w:val="006E1EAA"/>
    <w:rsid w:val="006E230D"/>
    <w:rsid w:val="006E2781"/>
    <w:rsid w:val="006E3965"/>
    <w:rsid w:val="006E41BE"/>
    <w:rsid w:val="006E6CAC"/>
    <w:rsid w:val="006E6FAE"/>
    <w:rsid w:val="006E70AF"/>
    <w:rsid w:val="006F3B2D"/>
    <w:rsid w:val="006F3CBC"/>
    <w:rsid w:val="006F54A7"/>
    <w:rsid w:val="006F5A2B"/>
    <w:rsid w:val="006F5F12"/>
    <w:rsid w:val="007000E9"/>
    <w:rsid w:val="00701265"/>
    <w:rsid w:val="00705E85"/>
    <w:rsid w:val="00710687"/>
    <w:rsid w:val="00711C76"/>
    <w:rsid w:val="00712AE6"/>
    <w:rsid w:val="00712B64"/>
    <w:rsid w:val="0071509D"/>
    <w:rsid w:val="00715585"/>
    <w:rsid w:val="0071575B"/>
    <w:rsid w:val="00715C1D"/>
    <w:rsid w:val="007176DA"/>
    <w:rsid w:val="00717823"/>
    <w:rsid w:val="00720962"/>
    <w:rsid w:val="00721883"/>
    <w:rsid w:val="00721AA6"/>
    <w:rsid w:val="00722FEF"/>
    <w:rsid w:val="007235B6"/>
    <w:rsid w:val="00723A36"/>
    <w:rsid w:val="00724E88"/>
    <w:rsid w:val="0072549A"/>
    <w:rsid w:val="00732970"/>
    <w:rsid w:val="00732F40"/>
    <w:rsid w:val="0073631B"/>
    <w:rsid w:val="0073693C"/>
    <w:rsid w:val="00736CDC"/>
    <w:rsid w:val="007371BB"/>
    <w:rsid w:val="00742AB9"/>
    <w:rsid w:val="007445BD"/>
    <w:rsid w:val="0074690A"/>
    <w:rsid w:val="007469E8"/>
    <w:rsid w:val="00746FBC"/>
    <w:rsid w:val="00747503"/>
    <w:rsid w:val="00750E4A"/>
    <w:rsid w:val="00751139"/>
    <w:rsid w:val="00753115"/>
    <w:rsid w:val="007535D3"/>
    <w:rsid w:val="007560B8"/>
    <w:rsid w:val="00760A6C"/>
    <w:rsid w:val="00761D51"/>
    <w:rsid w:val="00761E43"/>
    <w:rsid w:val="00763D53"/>
    <w:rsid w:val="00763E04"/>
    <w:rsid w:val="007738A4"/>
    <w:rsid w:val="00774BAB"/>
    <w:rsid w:val="00775A09"/>
    <w:rsid w:val="00776109"/>
    <w:rsid w:val="00776B0E"/>
    <w:rsid w:val="007770CC"/>
    <w:rsid w:val="00780643"/>
    <w:rsid w:val="0078178C"/>
    <w:rsid w:val="00781A71"/>
    <w:rsid w:val="0078347A"/>
    <w:rsid w:val="00784BF9"/>
    <w:rsid w:val="00786B19"/>
    <w:rsid w:val="007902E5"/>
    <w:rsid w:val="00791BEB"/>
    <w:rsid w:val="00792E18"/>
    <w:rsid w:val="00793C3C"/>
    <w:rsid w:val="00793FB6"/>
    <w:rsid w:val="0079605F"/>
    <w:rsid w:val="00796429"/>
    <w:rsid w:val="007977B8"/>
    <w:rsid w:val="007A0113"/>
    <w:rsid w:val="007A226C"/>
    <w:rsid w:val="007A33F5"/>
    <w:rsid w:val="007A4692"/>
    <w:rsid w:val="007A665C"/>
    <w:rsid w:val="007A745F"/>
    <w:rsid w:val="007B2302"/>
    <w:rsid w:val="007B5F54"/>
    <w:rsid w:val="007B69AE"/>
    <w:rsid w:val="007B7C27"/>
    <w:rsid w:val="007C18F0"/>
    <w:rsid w:val="007C1971"/>
    <w:rsid w:val="007C1F39"/>
    <w:rsid w:val="007C257F"/>
    <w:rsid w:val="007C7249"/>
    <w:rsid w:val="007C7C90"/>
    <w:rsid w:val="007C7D32"/>
    <w:rsid w:val="007D02CA"/>
    <w:rsid w:val="007D40AA"/>
    <w:rsid w:val="007E0EA8"/>
    <w:rsid w:val="007E10AC"/>
    <w:rsid w:val="007E1F7A"/>
    <w:rsid w:val="007E2339"/>
    <w:rsid w:val="007F049E"/>
    <w:rsid w:val="007F2189"/>
    <w:rsid w:val="007F4B88"/>
    <w:rsid w:val="007F506C"/>
    <w:rsid w:val="007F6769"/>
    <w:rsid w:val="007F7BEC"/>
    <w:rsid w:val="00801F49"/>
    <w:rsid w:val="00804A30"/>
    <w:rsid w:val="00805940"/>
    <w:rsid w:val="008078DD"/>
    <w:rsid w:val="00807C58"/>
    <w:rsid w:val="008102B9"/>
    <w:rsid w:val="00811681"/>
    <w:rsid w:val="008116E5"/>
    <w:rsid w:val="00812BDF"/>
    <w:rsid w:val="00814BD2"/>
    <w:rsid w:val="00817C6E"/>
    <w:rsid w:val="0082276B"/>
    <w:rsid w:val="00824EC9"/>
    <w:rsid w:val="00824EE5"/>
    <w:rsid w:val="0082503B"/>
    <w:rsid w:val="008260BE"/>
    <w:rsid w:val="00830D6E"/>
    <w:rsid w:val="008317F8"/>
    <w:rsid w:val="00831818"/>
    <w:rsid w:val="00833F03"/>
    <w:rsid w:val="00836664"/>
    <w:rsid w:val="0083761C"/>
    <w:rsid w:val="00840F7B"/>
    <w:rsid w:val="00841887"/>
    <w:rsid w:val="00841C25"/>
    <w:rsid w:val="008440E1"/>
    <w:rsid w:val="00845B76"/>
    <w:rsid w:val="008502B4"/>
    <w:rsid w:val="00851B63"/>
    <w:rsid w:val="008545F8"/>
    <w:rsid w:val="008560C9"/>
    <w:rsid w:val="00857226"/>
    <w:rsid w:val="00857D50"/>
    <w:rsid w:val="00861A95"/>
    <w:rsid w:val="00863F0B"/>
    <w:rsid w:val="00867D04"/>
    <w:rsid w:val="00870B67"/>
    <w:rsid w:val="00870C1F"/>
    <w:rsid w:val="008718C0"/>
    <w:rsid w:val="00871B7C"/>
    <w:rsid w:val="00871F79"/>
    <w:rsid w:val="00873B3C"/>
    <w:rsid w:val="0087513B"/>
    <w:rsid w:val="0087649A"/>
    <w:rsid w:val="00877271"/>
    <w:rsid w:val="0088072F"/>
    <w:rsid w:val="00880CB1"/>
    <w:rsid w:val="00882458"/>
    <w:rsid w:val="00883121"/>
    <w:rsid w:val="0088467E"/>
    <w:rsid w:val="00884E32"/>
    <w:rsid w:val="00885BF5"/>
    <w:rsid w:val="00887419"/>
    <w:rsid w:val="008915D9"/>
    <w:rsid w:val="00892738"/>
    <w:rsid w:val="00893159"/>
    <w:rsid w:val="00893226"/>
    <w:rsid w:val="008934AF"/>
    <w:rsid w:val="008946D1"/>
    <w:rsid w:val="00894C24"/>
    <w:rsid w:val="00894E21"/>
    <w:rsid w:val="00897232"/>
    <w:rsid w:val="008A17AE"/>
    <w:rsid w:val="008A2008"/>
    <w:rsid w:val="008A2C82"/>
    <w:rsid w:val="008A30E9"/>
    <w:rsid w:val="008A474B"/>
    <w:rsid w:val="008A568C"/>
    <w:rsid w:val="008B4317"/>
    <w:rsid w:val="008B6203"/>
    <w:rsid w:val="008B6A1D"/>
    <w:rsid w:val="008B7A19"/>
    <w:rsid w:val="008C1759"/>
    <w:rsid w:val="008C5D7B"/>
    <w:rsid w:val="008C758E"/>
    <w:rsid w:val="008D0BFF"/>
    <w:rsid w:val="008D1273"/>
    <w:rsid w:val="008D1708"/>
    <w:rsid w:val="008D1D9B"/>
    <w:rsid w:val="008D703A"/>
    <w:rsid w:val="008E1D95"/>
    <w:rsid w:val="008E244C"/>
    <w:rsid w:val="008E27B4"/>
    <w:rsid w:val="008E3D78"/>
    <w:rsid w:val="008E4382"/>
    <w:rsid w:val="008E65C4"/>
    <w:rsid w:val="008E7C7D"/>
    <w:rsid w:val="008F0720"/>
    <w:rsid w:val="008F390B"/>
    <w:rsid w:val="008F405B"/>
    <w:rsid w:val="008F5FFE"/>
    <w:rsid w:val="008F6263"/>
    <w:rsid w:val="009022E7"/>
    <w:rsid w:val="00903471"/>
    <w:rsid w:val="00903E94"/>
    <w:rsid w:val="0090462D"/>
    <w:rsid w:val="009048FB"/>
    <w:rsid w:val="00906D18"/>
    <w:rsid w:val="00907312"/>
    <w:rsid w:val="00911276"/>
    <w:rsid w:val="00916100"/>
    <w:rsid w:val="009167AA"/>
    <w:rsid w:val="00916D78"/>
    <w:rsid w:val="0092290A"/>
    <w:rsid w:val="0092389A"/>
    <w:rsid w:val="009241EF"/>
    <w:rsid w:val="009243A6"/>
    <w:rsid w:val="00926D67"/>
    <w:rsid w:val="00927185"/>
    <w:rsid w:val="0093274E"/>
    <w:rsid w:val="009328AF"/>
    <w:rsid w:val="00932D18"/>
    <w:rsid w:val="00935344"/>
    <w:rsid w:val="00941A12"/>
    <w:rsid w:val="0094339F"/>
    <w:rsid w:val="00944126"/>
    <w:rsid w:val="00945AD2"/>
    <w:rsid w:val="009476C3"/>
    <w:rsid w:val="00947FF8"/>
    <w:rsid w:val="00951BAC"/>
    <w:rsid w:val="009532CD"/>
    <w:rsid w:val="009535A9"/>
    <w:rsid w:val="00957614"/>
    <w:rsid w:val="00957CCD"/>
    <w:rsid w:val="009603D3"/>
    <w:rsid w:val="00961428"/>
    <w:rsid w:val="00961A34"/>
    <w:rsid w:val="00963EFE"/>
    <w:rsid w:val="00964C3A"/>
    <w:rsid w:val="00966539"/>
    <w:rsid w:val="00967668"/>
    <w:rsid w:val="00971A38"/>
    <w:rsid w:val="00972802"/>
    <w:rsid w:val="00975111"/>
    <w:rsid w:val="009822A3"/>
    <w:rsid w:val="00985B27"/>
    <w:rsid w:val="00986CE8"/>
    <w:rsid w:val="0099147B"/>
    <w:rsid w:val="00991E1B"/>
    <w:rsid w:val="00991E29"/>
    <w:rsid w:val="0099235D"/>
    <w:rsid w:val="00992BC3"/>
    <w:rsid w:val="00993569"/>
    <w:rsid w:val="00993AA8"/>
    <w:rsid w:val="009943E0"/>
    <w:rsid w:val="009952DF"/>
    <w:rsid w:val="00995C2D"/>
    <w:rsid w:val="00997FB3"/>
    <w:rsid w:val="009A0796"/>
    <w:rsid w:val="009A0D0A"/>
    <w:rsid w:val="009A424F"/>
    <w:rsid w:val="009A766F"/>
    <w:rsid w:val="009B2EC6"/>
    <w:rsid w:val="009B4244"/>
    <w:rsid w:val="009B51F6"/>
    <w:rsid w:val="009B5FA5"/>
    <w:rsid w:val="009B623D"/>
    <w:rsid w:val="009B684B"/>
    <w:rsid w:val="009B74C1"/>
    <w:rsid w:val="009C146C"/>
    <w:rsid w:val="009C4ABC"/>
    <w:rsid w:val="009D0052"/>
    <w:rsid w:val="009D0D99"/>
    <w:rsid w:val="009D2A19"/>
    <w:rsid w:val="009D3AD9"/>
    <w:rsid w:val="009D4CB6"/>
    <w:rsid w:val="009D78F5"/>
    <w:rsid w:val="009E17A3"/>
    <w:rsid w:val="009E2C6B"/>
    <w:rsid w:val="009E32FE"/>
    <w:rsid w:val="009E3503"/>
    <w:rsid w:val="009E3D4A"/>
    <w:rsid w:val="009E5F41"/>
    <w:rsid w:val="009E61F3"/>
    <w:rsid w:val="009E6501"/>
    <w:rsid w:val="009E65E9"/>
    <w:rsid w:val="009E6A17"/>
    <w:rsid w:val="009F12F0"/>
    <w:rsid w:val="009F301B"/>
    <w:rsid w:val="009F3F43"/>
    <w:rsid w:val="009F5C3C"/>
    <w:rsid w:val="009F6446"/>
    <w:rsid w:val="009F6F35"/>
    <w:rsid w:val="009F7B4B"/>
    <w:rsid w:val="00A006A6"/>
    <w:rsid w:val="00A009C9"/>
    <w:rsid w:val="00A00C6E"/>
    <w:rsid w:val="00A033B8"/>
    <w:rsid w:val="00A04589"/>
    <w:rsid w:val="00A05174"/>
    <w:rsid w:val="00A05F07"/>
    <w:rsid w:val="00A0689A"/>
    <w:rsid w:val="00A11657"/>
    <w:rsid w:val="00A12576"/>
    <w:rsid w:val="00A14BC3"/>
    <w:rsid w:val="00A14D56"/>
    <w:rsid w:val="00A16BD9"/>
    <w:rsid w:val="00A17F8A"/>
    <w:rsid w:val="00A20029"/>
    <w:rsid w:val="00A20102"/>
    <w:rsid w:val="00A2155B"/>
    <w:rsid w:val="00A21566"/>
    <w:rsid w:val="00A2293C"/>
    <w:rsid w:val="00A22F63"/>
    <w:rsid w:val="00A26E13"/>
    <w:rsid w:val="00A30D0E"/>
    <w:rsid w:val="00A31B0F"/>
    <w:rsid w:val="00A33749"/>
    <w:rsid w:val="00A355C6"/>
    <w:rsid w:val="00A42764"/>
    <w:rsid w:val="00A4352B"/>
    <w:rsid w:val="00A44360"/>
    <w:rsid w:val="00A456D3"/>
    <w:rsid w:val="00A458BD"/>
    <w:rsid w:val="00A505C1"/>
    <w:rsid w:val="00A51150"/>
    <w:rsid w:val="00A51A83"/>
    <w:rsid w:val="00A51F31"/>
    <w:rsid w:val="00A565A5"/>
    <w:rsid w:val="00A568F2"/>
    <w:rsid w:val="00A57583"/>
    <w:rsid w:val="00A579BC"/>
    <w:rsid w:val="00A607CD"/>
    <w:rsid w:val="00A634CE"/>
    <w:rsid w:val="00A648A6"/>
    <w:rsid w:val="00A64A46"/>
    <w:rsid w:val="00A679B3"/>
    <w:rsid w:val="00A74AB0"/>
    <w:rsid w:val="00A74B66"/>
    <w:rsid w:val="00A81ADE"/>
    <w:rsid w:val="00A826D5"/>
    <w:rsid w:val="00A836AC"/>
    <w:rsid w:val="00A84DC3"/>
    <w:rsid w:val="00A85548"/>
    <w:rsid w:val="00A86947"/>
    <w:rsid w:val="00A93A28"/>
    <w:rsid w:val="00A947DE"/>
    <w:rsid w:val="00A94D81"/>
    <w:rsid w:val="00A95A80"/>
    <w:rsid w:val="00A95C04"/>
    <w:rsid w:val="00A96EC6"/>
    <w:rsid w:val="00AA11E9"/>
    <w:rsid w:val="00AA1B08"/>
    <w:rsid w:val="00AA2371"/>
    <w:rsid w:val="00AA43C2"/>
    <w:rsid w:val="00AA5ED7"/>
    <w:rsid w:val="00AB0CAD"/>
    <w:rsid w:val="00AB2635"/>
    <w:rsid w:val="00AB2796"/>
    <w:rsid w:val="00AB45D3"/>
    <w:rsid w:val="00AB7D78"/>
    <w:rsid w:val="00AC6710"/>
    <w:rsid w:val="00AD2078"/>
    <w:rsid w:val="00AD5FEB"/>
    <w:rsid w:val="00AE07F1"/>
    <w:rsid w:val="00AE0C25"/>
    <w:rsid w:val="00AE3ABD"/>
    <w:rsid w:val="00AE4FAC"/>
    <w:rsid w:val="00AE5FB2"/>
    <w:rsid w:val="00AF176F"/>
    <w:rsid w:val="00AF2CEC"/>
    <w:rsid w:val="00AF4235"/>
    <w:rsid w:val="00AF515E"/>
    <w:rsid w:val="00AF6F78"/>
    <w:rsid w:val="00B0386F"/>
    <w:rsid w:val="00B03D3D"/>
    <w:rsid w:val="00B1033A"/>
    <w:rsid w:val="00B11B4A"/>
    <w:rsid w:val="00B15D43"/>
    <w:rsid w:val="00B16352"/>
    <w:rsid w:val="00B202C6"/>
    <w:rsid w:val="00B21043"/>
    <w:rsid w:val="00B23E4B"/>
    <w:rsid w:val="00B25559"/>
    <w:rsid w:val="00B30258"/>
    <w:rsid w:val="00B30D69"/>
    <w:rsid w:val="00B32DE6"/>
    <w:rsid w:val="00B36991"/>
    <w:rsid w:val="00B376AD"/>
    <w:rsid w:val="00B42E9A"/>
    <w:rsid w:val="00B44333"/>
    <w:rsid w:val="00B45702"/>
    <w:rsid w:val="00B46BD9"/>
    <w:rsid w:val="00B46DB4"/>
    <w:rsid w:val="00B4720C"/>
    <w:rsid w:val="00B478BE"/>
    <w:rsid w:val="00B47CEC"/>
    <w:rsid w:val="00B50C07"/>
    <w:rsid w:val="00B52D76"/>
    <w:rsid w:val="00B6436F"/>
    <w:rsid w:val="00B652B6"/>
    <w:rsid w:val="00B6548B"/>
    <w:rsid w:val="00B65983"/>
    <w:rsid w:val="00B65BCE"/>
    <w:rsid w:val="00B666D5"/>
    <w:rsid w:val="00B7085A"/>
    <w:rsid w:val="00B710DA"/>
    <w:rsid w:val="00B73F10"/>
    <w:rsid w:val="00B74A44"/>
    <w:rsid w:val="00B76CF6"/>
    <w:rsid w:val="00B772FB"/>
    <w:rsid w:val="00B77791"/>
    <w:rsid w:val="00B81393"/>
    <w:rsid w:val="00B81D9C"/>
    <w:rsid w:val="00B82595"/>
    <w:rsid w:val="00B842AF"/>
    <w:rsid w:val="00B85862"/>
    <w:rsid w:val="00B85BED"/>
    <w:rsid w:val="00B87AC2"/>
    <w:rsid w:val="00B93744"/>
    <w:rsid w:val="00B95FBA"/>
    <w:rsid w:val="00B961BF"/>
    <w:rsid w:val="00B965B6"/>
    <w:rsid w:val="00B97934"/>
    <w:rsid w:val="00B97DA6"/>
    <w:rsid w:val="00BA11DE"/>
    <w:rsid w:val="00BA1638"/>
    <w:rsid w:val="00BA38DB"/>
    <w:rsid w:val="00BA42AF"/>
    <w:rsid w:val="00BA69F2"/>
    <w:rsid w:val="00BB216C"/>
    <w:rsid w:val="00BB505D"/>
    <w:rsid w:val="00BB714A"/>
    <w:rsid w:val="00BC18F3"/>
    <w:rsid w:val="00BC2F31"/>
    <w:rsid w:val="00BC34C8"/>
    <w:rsid w:val="00BC37FB"/>
    <w:rsid w:val="00BC45B0"/>
    <w:rsid w:val="00BC57B0"/>
    <w:rsid w:val="00BC6EA1"/>
    <w:rsid w:val="00BD28EF"/>
    <w:rsid w:val="00BD28F3"/>
    <w:rsid w:val="00BE2FC5"/>
    <w:rsid w:val="00BE3898"/>
    <w:rsid w:val="00BE3B1A"/>
    <w:rsid w:val="00BE4BFA"/>
    <w:rsid w:val="00BE5BA2"/>
    <w:rsid w:val="00BE6466"/>
    <w:rsid w:val="00BE6FAD"/>
    <w:rsid w:val="00BF68CB"/>
    <w:rsid w:val="00C01104"/>
    <w:rsid w:val="00C0308C"/>
    <w:rsid w:val="00C040D2"/>
    <w:rsid w:val="00C10536"/>
    <w:rsid w:val="00C10DB3"/>
    <w:rsid w:val="00C122E7"/>
    <w:rsid w:val="00C20871"/>
    <w:rsid w:val="00C21292"/>
    <w:rsid w:val="00C212D0"/>
    <w:rsid w:val="00C245E0"/>
    <w:rsid w:val="00C344C8"/>
    <w:rsid w:val="00C442A0"/>
    <w:rsid w:val="00C447A3"/>
    <w:rsid w:val="00C456E7"/>
    <w:rsid w:val="00C461DB"/>
    <w:rsid w:val="00C47F32"/>
    <w:rsid w:val="00C5276B"/>
    <w:rsid w:val="00C5401E"/>
    <w:rsid w:val="00C549EC"/>
    <w:rsid w:val="00C55390"/>
    <w:rsid w:val="00C56500"/>
    <w:rsid w:val="00C6225E"/>
    <w:rsid w:val="00C70353"/>
    <w:rsid w:val="00C706DF"/>
    <w:rsid w:val="00C72046"/>
    <w:rsid w:val="00C73EE2"/>
    <w:rsid w:val="00C740D2"/>
    <w:rsid w:val="00C74547"/>
    <w:rsid w:val="00C77688"/>
    <w:rsid w:val="00C77FA5"/>
    <w:rsid w:val="00C80D15"/>
    <w:rsid w:val="00C87925"/>
    <w:rsid w:val="00C915DE"/>
    <w:rsid w:val="00C916C4"/>
    <w:rsid w:val="00C9283D"/>
    <w:rsid w:val="00C92B0C"/>
    <w:rsid w:val="00C95B6D"/>
    <w:rsid w:val="00C95CC9"/>
    <w:rsid w:val="00C9793C"/>
    <w:rsid w:val="00CA00DD"/>
    <w:rsid w:val="00CA0159"/>
    <w:rsid w:val="00CA05D1"/>
    <w:rsid w:val="00CA0A10"/>
    <w:rsid w:val="00CA215C"/>
    <w:rsid w:val="00CA4A44"/>
    <w:rsid w:val="00CA5BBF"/>
    <w:rsid w:val="00CA6512"/>
    <w:rsid w:val="00CA6B51"/>
    <w:rsid w:val="00CA6C00"/>
    <w:rsid w:val="00CA7048"/>
    <w:rsid w:val="00CA78BC"/>
    <w:rsid w:val="00CA7F47"/>
    <w:rsid w:val="00CB739E"/>
    <w:rsid w:val="00CC0C12"/>
    <w:rsid w:val="00CC21C4"/>
    <w:rsid w:val="00CC3166"/>
    <w:rsid w:val="00CC3650"/>
    <w:rsid w:val="00CC5E00"/>
    <w:rsid w:val="00CC6EC2"/>
    <w:rsid w:val="00CC752C"/>
    <w:rsid w:val="00CD125F"/>
    <w:rsid w:val="00CD31B5"/>
    <w:rsid w:val="00CD3CB2"/>
    <w:rsid w:val="00CD4190"/>
    <w:rsid w:val="00CD5E60"/>
    <w:rsid w:val="00CD7E12"/>
    <w:rsid w:val="00CE045A"/>
    <w:rsid w:val="00CE108A"/>
    <w:rsid w:val="00CE2D97"/>
    <w:rsid w:val="00CE56B4"/>
    <w:rsid w:val="00CE629D"/>
    <w:rsid w:val="00CE6B2C"/>
    <w:rsid w:val="00CE7F4B"/>
    <w:rsid w:val="00CF0CAB"/>
    <w:rsid w:val="00CF3B10"/>
    <w:rsid w:val="00CF6CD4"/>
    <w:rsid w:val="00D01060"/>
    <w:rsid w:val="00D01D9A"/>
    <w:rsid w:val="00D0202E"/>
    <w:rsid w:val="00D025B9"/>
    <w:rsid w:val="00D112E1"/>
    <w:rsid w:val="00D12A00"/>
    <w:rsid w:val="00D14FE9"/>
    <w:rsid w:val="00D175E2"/>
    <w:rsid w:val="00D211D7"/>
    <w:rsid w:val="00D2399A"/>
    <w:rsid w:val="00D23DD5"/>
    <w:rsid w:val="00D24F16"/>
    <w:rsid w:val="00D24F2A"/>
    <w:rsid w:val="00D25658"/>
    <w:rsid w:val="00D2686B"/>
    <w:rsid w:val="00D26A4A"/>
    <w:rsid w:val="00D27FCC"/>
    <w:rsid w:val="00D3085E"/>
    <w:rsid w:val="00D315CA"/>
    <w:rsid w:val="00D317D5"/>
    <w:rsid w:val="00D31BAC"/>
    <w:rsid w:val="00D3252E"/>
    <w:rsid w:val="00D32947"/>
    <w:rsid w:val="00D32F69"/>
    <w:rsid w:val="00D3316E"/>
    <w:rsid w:val="00D34C4E"/>
    <w:rsid w:val="00D41EAA"/>
    <w:rsid w:val="00D43C9A"/>
    <w:rsid w:val="00D4427B"/>
    <w:rsid w:val="00D4501F"/>
    <w:rsid w:val="00D46DB2"/>
    <w:rsid w:val="00D47495"/>
    <w:rsid w:val="00D50724"/>
    <w:rsid w:val="00D5238F"/>
    <w:rsid w:val="00D52A9F"/>
    <w:rsid w:val="00D53823"/>
    <w:rsid w:val="00D549C9"/>
    <w:rsid w:val="00D54CCC"/>
    <w:rsid w:val="00D55483"/>
    <w:rsid w:val="00D55ECF"/>
    <w:rsid w:val="00D5603C"/>
    <w:rsid w:val="00D5685D"/>
    <w:rsid w:val="00D57735"/>
    <w:rsid w:val="00D60001"/>
    <w:rsid w:val="00D60D49"/>
    <w:rsid w:val="00D61075"/>
    <w:rsid w:val="00D62769"/>
    <w:rsid w:val="00D7110A"/>
    <w:rsid w:val="00D7205D"/>
    <w:rsid w:val="00D72564"/>
    <w:rsid w:val="00D72BDD"/>
    <w:rsid w:val="00D73C37"/>
    <w:rsid w:val="00D743EC"/>
    <w:rsid w:val="00D7462F"/>
    <w:rsid w:val="00D76E97"/>
    <w:rsid w:val="00D80104"/>
    <w:rsid w:val="00D82092"/>
    <w:rsid w:val="00D82A7D"/>
    <w:rsid w:val="00D84582"/>
    <w:rsid w:val="00D84A4E"/>
    <w:rsid w:val="00D84A65"/>
    <w:rsid w:val="00D857D6"/>
    <w:rsid w:val="00D87EBE"/>
    <w:rsid w:val="00D9207C"/>
    <w:rsid w:val="00D930A5"/>
    <w:rsid w:val="00D94837"/>
    <w:rsid w:val="00D95599"/>
    <w:rsid w:val="00D95BA6"/>
    <w:rsid w:val="00D9650B"/>
    <w:rsid w:val="00D970C3"/>
    <w:rsid w:val="00DA0163"/>
    <w:rsid w:val="00DA28CC"/>
    <w:rsid w:val="00DA29B4"/>
    <w:rsid w:val="00DA3CF2"/>
    <w:rsid w:val="00DA4B0A"/>
    <w:rsid w:val="00DA7653"/>
    <w:rsid w:val="00DB1333"/>
    <w:rsid w:val="00DB24A6"/>
    <w:rsid w:val="00DB542C"/>
    <w:rsid w:val="00DB76D3"/>
    <w:rsid w:val="00DC038D"/>
    <w:rsid w:val="00DC3967"/>
    <w:rsid w:val="00DC3980"/>
    <w:rsid w:val="00DD09C5"/>
    <w:rsid w:val="00DD132D"/>
    <w:rsid w:val="00DD296D"/>
    <w:rsid w:val="00DD3811"/>
    <w:rsid w:val="00DD3E84"/>
    <w:rsid w:val="00DD58D0"/>
    <w:rsid w:val="00DE0739"/>
    <w:rsid w:val="00DE16F6"/>
    <w:rsid w:val="00DE1FB0"/>
    <w:rsid w:val="00DE3FD2"/>
    <w:rsid w:val="00DE4482"/>
    <w:rsid w:val="00DE4FFC"/>
    <w:rsid w:val="00DF06F5"/>
    <w:rsid w:val="00DF36F4"/>
    <w:rsid w:val="00DF566C"/>
    <w:rsid w:val="00DF5DA0"/>
    <w:rsid w:val="00DF5F69"/>
    <w:rsid w:val="00E00DF9"/>
    <w:rsid w:val="00E01BF1"/>
    <w:rsid w:val="00E01F55"/>
    <w:rsid w:val="00E054E4"/>
    <w:rsid w:val="00E06BE0"/>
    <w:rsid w:val="00E07E5F"/>
    <w:rsid w:val="00E119BC"/>
    <w:rsid w:val="00E15541"/>
    <w:rsid w:val="00E15A3E"/>
    <w:rsid w:val="00E17145"/>
    <w:rsid w:val="00E202E6"/>
    <w:rsid w:val="00E207D7"/>
    <w:rsid w:val="00E23A9C"/>
    <w:rsid w:val="00E25EC8"/>
    <w:rsid w:val="00E3093B"/>
    <w:rsid w:val="00E32215"/>
    <w:rsid w:val="00E33428"/>
    <w:rsid w:val="00E34949"/>
    <w:rsid w:val="00E34A19"/>
    <w:rsid w:val="00E34AB6"/>
    <w:rsid w:val="00E402C9"/>
    <w:rsid w:val="00E40688"/>
    <w:rsid w:val="00E40DC4"/>
    <w:rsid w:val="00E413CB"/>
    <w:rsid w:val="00E446C5"/>
    <w:rsid w:val="00E44DCC"/>
    <w:rsid w:val="00E462D6"/>
    <w:rsid w:val="00E56548"/>
    <w:rsid w:val="00E61EB3"/>
    <w:rsid w:val="00E627EE"/>
    <w:rsid w:val="00E64CF1"/>
    <w:rsid w:val="00E65C86"/>
    <w:rsid w:val="00E72B90"/>
    <w:rsid w:val="00E72C5B"/>
    <w:rsid w:val="00E73787"/>
    <w:rsid w:val="00E74C0F"/>
    <w:rsid w:val="00E75C42"/>
    <w:rsid w:val="00E76EFB"/>
    <w:rsid w:val="00E774EC"/>
    <w:rsid w:val="00E807B7"/>
    <w:rsid w:val="00E828FE"/>
    <w:rsid w:val="00E83286"/>
    <w:rsid w:val="00E8688D"/>
    <w:rsid w:val="00E87333"/>
    <w:rsid w:val="00E87565"/>
    <w:rsid w:val="00E90A88"/>
    <w:rsid w:val="00E92115"/>
    <w:rsid w:val="00E92208"/>
    <w:rsid w:val="00EA0AFE"/>
    <w:rsid w:val="00EA0E17"/>
    <w:rsid w:val="00EA1284"/>
    <w:rsid w:val="00EA14B1"/>
    <w:rsid w:val="00EA1E5A"/>
    <w:rsid w:val="00EA2A2E"/>
    <w:rsid w:val="00EA3216"/>
    <w:rsid w:val="00EA36BC"/>
    <w:rsid w:val="00EA6099"/>
    <w:rsid w:val="00EA7CBD"/>
    <w:rsid w:val="00EB79EC"/>
    <w:rsid w:val="00EC19C1"/>
    <w:rsid w:val="00EC3496"/>
    <w:rsid w:val="00EC5291"/>
    <w:rsid w:val="00EC5E0F"/>
    <w:rsid w:val="00EC7CCB"/>
    <w:rsid w:val="00ED2504"/>
    <w:rsid w:val="00ED3671"/>
    <w:rsid w:val="00ED3E72"/>
    <w:rsid w:val="00ED42A6"/>
    <w:rsid w:val="00EE0100"/>
    <w:rsid w:val="00EE0AB2"/>
    <w:rsid w:val="00EE0BA0"/>
    <w:rsid w:val="00EE3870"/>
    <w:rsid w:val="00EE5DB0"/>
    <w:rsid w:val="00EF39FE"/>
    <w:rsid w:val="00EF4A59"/>
    <w:rsid w:val="00EF4B9C"/>
    <w:rsid w:val="00EF674E"/>
    <w:rsid w:val="00F0059F"/>
    <w:rsid w:val="00F030C5"/>
    <w:rsid w:val="00F106C1"/>
    <w:rsid w:val="00F11912"/>
    <w:rsid w:val="00F11E91"/>
    <w:rsid w:val="00F13DFB"/>
    <w:rsid w:val="00F15753"/>
    <w:rsid w:val="00F15B55"/>
    <w:rsid w:val="00F1763A"/>
    <w:rsid w:val="00F21058"/>
    <w:rsid w:val="00F22725"/>
    <w:rsid w:val="00F23D8B"/>
    <w:rsid w:val="00F24142"/>
    <w:rsid w:val="00F2498A"/>
    <w:rsid w:val="00F25691"/>
    <w:rsid w:val="00F260F4"/>
    <w:rsid w:val="00F26F08"/>
    <w:rsid w:val="00F27765"/>
    <w:rsid w:val="00F279B4"/>
    <w:rsid w:val="00F32EE5"/>
    <w:rsid w:val="00F359F5"/>
    <w:rsid w:val="00F36650"/>
    <w:rsid w:val="00F3677B"/>
    <w:rsid w:val="00F37437"/>
    <w:rsid w:val="00F4557C"/>
    <w:rsid w:val="00F46EC1"/>
    <w:rsid w:val="00F52C1F"/>
    <w:rsid w:val="00F54772"/>
    <w:rsid w:val="00F5492A"/>
    <w:rsid w:val="00F54FD1"/>
    <w:rsid w:val="00F552B6"/>
    <w:rsid w:val="00F55837"/>
    <w:rsid w:val="00F569EB"/>
    <w:rsid w:val="00F6076B"/>
    <w:rsid w:val="00F6249E"/>
    <w:rsid w:val="00F64BD8"/>
    <w:rsid w:val="00F66286"/>
    <w:rsid w:val="00F724C1"/>
    <w:rsid w:val="00F72B20"/>
    <w:rsid w:val="00F76B44"/>
    <w:rsid w:val="00F771F4"/>
    <w:rsid w:val="00F77D47"/>
    <w:rsid w:val="00F819FB"/>
    <w:rsid w:val="00F81A00"/>
    <w:rsid w:val="00F82AF2"/>
    <w:rsid w:val="00F84734"/>
    <w:rsid w:val="00F8544F"/>
    <w:rsid w:val="00F85AE5"/>
    <w:rsid w:val="00F85DD3"/>
    <w:rsid w:val="00F870F7"/>
    <w:rsid w:val="00F93CE2"/>
    <w:rsid w:val="00F95B4B"/>
    <w:rsid w:val="00F96755"/>
    <w:rsid w:val="00F973C4"/>
    <w:rsid w:val="00F97C8C"/>
    <w:rsid w:val="00FA047B"/>
    <w:rsid w:val="00FA1BC0"/>
    <w:rsid w:val="00FA7FE0"/>
    <w:rsid w:val="00FB01DD"/>
    <w:rsid w:val="00FB0D9E"/>
    <w:rsid w:val="00FB217F"/>
    <w:rsid w:val="00FB684F"/>
    <w:rsid w:val="00FB6E62"/>
    <w:rsid w:val="00FB7D61"/>
    <w:rsid w:val="00FC29EF"/>
    <w:rsid w:val="00FC2D01"/>
    <w:rsid w:val="00FC4A09"/>
    <w:rsid w:val="00FC4DB9"/>
    <w:rsid w:val="00FC5C7E"/>
    <w:rsid w:val="00FC7397"/>
    <w:rsid w:val="00FC79FB"/>
    <w:rsid w:val="00FD1854"/>
    <w:rsid w:val="00FD29D9"/>
    <w:rsid w:val="00FD3413"/>
    <w:rsid w:val="00FD7DCB"/>
    <w:rsid w:val="00FE4BBF"/>
    <w:rsid w:val="00FE53C5"/>
    <w:rsid w:val="00FF0074"/>
    <w:rsid w:val="00FF1497"/>
    <w:rsid w:val="00FF14C1"/>
    <w:rsid w:val="00FF25BF"/>
    <w:rsid w:val="00FF2C94"/>
    <w:rsid w:val="00FF3DA2"/>
    <w:rsid w:val="00FF7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956"/>
  <w15:docId w15:val="{97BF285B-3CAD-4905-8A1E-36DF9DA0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pPr>
      <w:keepNext/>
      <w:jc w:val="center"/>
    </w:pPr>
    <w:rPr>
      <w:rFonts w:ascii="Times New Roman" w:eastAsia="Times New Roman" w:hAnsi="Times New Roman" w:cs="Arial"/>
      <w:b/>
      <w:bCs/>
      <w:kern w:val="32"/>
      <w:sz w:val="22"/>
      <w:szCs w:val="32"/>
      <w:lang w:eastAsia="pt-BR"/>
    </w:rPr>
  </w:style>
  <w:style w:type="paragraph" w:styleId="Ttulo2">
    <w:name w:val="heading 2"/>
    <w:basedOn w:val="Normal"/>
    <w:pPr>
      <w:spacing w:before="100" w:beforeAutospacing="1" w:after="100" w:afterAutospacing="1"/>
      <w:outlineLvl w:val="1"/>
    </w:pPr>
    <w:rPr>
      <w:rFonts w:ascii="Arial" w:eastAsia="Times New Roman" w:hAnsi="Arial"/>
      <w:b/>
      <w:bCs/>
      <w:sz w:val="36"/>
      <w:szCs w:val="36"/>
      <w:lang w:eastAsia="pt-BR"/>
    </w:rPr>
  </w:style>
  <w:style w:type="paragraph" w:styleId="Ttulo3">
    <w:name w:val="heading 3"/>
    <w:basedOn w:val="Normal"/>
    <w:next w:val="Normal"/>
    <w:pPr>
      <w:keepNext/>
      <w:outlineLvl w:val="2"/>
    </w:pPr>
    <w:rPr>
      <w:rFonts w:ascii="Times New Roman" w:eastAsia="Times New Roman" w:hAnsi="Times New Roman"/>
      <w:b/>
      <w:bCs/>
      <w:sz w:val="20"/>
      <w:lang w:eastAsia="pt-BR"/>
    </w:rPr>
  </w:style>
  <w:style w:type="paragraph" w:styleId="Ttulo4">
    <w:name w:val="heading 4"/>
    <w:basedOn w:val="Normal"/>
    <w:next w:val="Normal"/>
    <w:pPr>
      <w:keepNext/>
      <w:outlineLvl w:val="3"/>
    </w:pPr>
    <w:rPr>
      <w:rFonts w:ascii="Arial" w:eastAsia="Times New Roman" w:hAnsi="Arial"/>
      <w:b/>
      <w:i/>
      <w:iCs/>
      <w:szCs w:val="20"/>
      <w:lang w:eastAsia="pt-BR"/>
    </w:rPr>
  </w:style>
  <w:style w:type="paragraph" w:styleId="Ttulo5">
    <w:name w:val="heading 5"/>
    <w:basedOn w:val="Normal"/>
    <w:next w:val="Normal"/>
    <w:pPr>
      <w:keepNext/>
      <w:spacing w:after="240"/>
      <w:jc w:val="center"/>
      <w:outlineLvl w:val="4"/>
    </w:pPr>
    <w:rPr>
      <w:rFonts w:ascii="Times New Roman" w:eastAsia="Times New Roman" w:hAnsi="Times New Roman"/>
      <w:b/>
      <w:bCs/>
      <w:szCs w:val="20"/>
      <w:lang w:eastAsia="pt-BR"/>
    </w:rPr>
  </w:style>
  <w:style w:type="paragraph" w:styleId="Ttulo6">
    <w:name w:val="heading 6"/>
    <w:basedOn w:val="Normal"/>
    <w:next w:val="Normal"/>
    <w:qFormat/>
    <w:pPr>
      <w:spacing w:before="240" w:after="60"/>
      <w:outlineLvl w:val="5"/>
    </w:pPr>
    <w:rPr>
      <w:rFonts w:ascii="Calibri" w:eastAsia="Times New Roman" w:hAnsi="Calibri"/>
      <w:b/>
      <w:bCs/>
      <w:sz w:val="22"/>
      <w:szCs w:val="22"/>
      <w:lang w:eastAsia="pt-BR"/>
    </w:rPr>
  </w:style>
  <w:style w:type="paragraph" w:styleId="Ttulo7">
    <w:name w:val="heading 7"/>
    <w:basedOn w:val="Normal"/>
    <w:next w:val="Normal"/>
    <w:pPr>
      <w:keepNext/>
      <w:outlineLvl w:val="6"/>
    </w:pPr>
    <w:rPr>
      <w:rFonts w:ascii="Times New Roman" w:eastAsia="Times New Roman" w:hAnsi="Times New Roman" w:cs="Times New Roman"/>
      <w:i/>
      <w:iCs/>
      <w:sz w:val="20"/>
      <w:lang w:eastAsia="pt-BR"/>
    </w:rPr>
  </w:style>
  <w:style w:type="paragraph" w:styleId="Ttulo8">
    <w:name w:val="heading 8"/>
    <w:basedOn w:val="Normal"/>
    <w:next w:val="Normal"/>
    <w:pPr>
      <w:spacing w:before="240" w:after="60"/>
      <w:outlineLvl w:val="7"/>
    </w:pPr>
    <w:rPr>
      <w:rFonts w:ascii="Times New Roman" w:eastAsia="Times New Roman" w:hAnsi="Times New Roman"/>
      <w:i/>
      <w:iCs/>
      <w:lang w:eastAsia="pt-BR"/>
    </w:rPr>
  </w:style>
  <w:style w:type="paragraph" w:styleId="Ttulo9">
    <w:name w:val="heading 9"/>
    <w:basedOn w:val="Normal"/>
    <w:next w:val="Normal"/>
    <w:pPr>
      <w:spacing w:before="240" w:after="60"/>
      <w:outlineLvl w:val="8"/>
    </w:pPr>
    <w:rPr>
      <w:rFonts w:ascii="Arial" w:eastAsia="Times New Roman"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rPr>
      <w:rFonts w:ascii="Times New Roman" w:eastAsia="Times New Roman" w:hAnsi="Times New Roman"/>
      <w:b/>
      <w:bCs/>
      <w:lang w:eastAsia="pt-BR"/>
    </w:rPr>
  </w:style>
  <w:style w:type="table" w:customStyle="1" w:styleId="TableNormal2">
    <w:name w:val="Table Normal2"/>
    <w:tblPr>
      <w:tblCellMar>
        <w:top w:w="0" w:type="dxa"/>
        <w:left w:w="0" w:type="dxa"/>
        <w:bottom w:w="0" w:type="dxa"/>
        <w:right w:w="0" w:type="dxa"/>
      </w:tblCellMar>
    </w:tblPr>
  </w:style>
  <w:style w:type="paragraph" w:styleId="Cabealho">
    <w:name w:val="header"/>
    <w:basedOn w:val="Normal"/>
    <w:qFormat/>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rPr>
      <w:rFonts w:ascii="Lucida Grande" w:hAnsi="Lucida Grande" w:cs="Lucida Grande"/>
      <w:sz w:val="18"/>
      <w:szCs w:val="18"/>
    </w:rPr>
  </w:style>
  <w:style w:type="character" w:customStyle="1" w:styleId="TextodebaloChar">
    <w:name w:val="Texto de balão Char"/>
    <w:rPr>
      <w:rFonts w:ascii="Lucida Grande" w:hAnsi="Lucida Grande" w:cs="Lucida Grande"/>
      <w:w w:val="100"/>
      <w:position w:val="-1"/>
      <w:sz w:val="18"/>
      <w:szCs w:val="18"/>
      <w:effect w:val="none"/>
      <w:vertAlign w:val="baseline"/>
      <w:cs w:val="0"/>
      <w:em w:val="none"/>
    </w:rPr>
  </w:style>
  <w:style w:type="character" w:customStyle="1" w:styleId="Ttulo7Char">
    <w:name w:val="Título 7 Char"/>
    <w:rPr>
      <w:rFonts w:ascii="Times New Roman" w:eastAsia="Times New Roman" w:hAnsi="Times New Roman" w:cs="Times New Roman"/>
      <w:i/>
      <w:iCs/>
      <w:w w:val="100"/>
      <w:position w:val="-1"/>
      <w:sz w:val="20"/>
      <w:effect w:val="none"/>
      <w:vertAlign w:val="baseline"/>
      <w:cs w:val="0"/>
      <w:em w:val="none"/>
      <w:lang w:eastAsia="pt-BR"/>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Times New Roman" w:eastAsia="Times New Roman" w:hAnsi="Times New Roman" w:cs="Times New Roman"/>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nciaSutil">
    <w:name w:val="Subtle Reference"/>
    <w:rPr>
      <w:smallCaps/>
      <w:color w:val="C0504D"/>
      <w:w w:val="100"/>
      <w:position w:val="-1"/>
      <w:u w:val="single"/>
      <w:effect w:val="none"/>
      <w:vertAlign w:val="baseline"/>
      <w:cs w:val="0"/>
      <w:em w:val="none"/>
    </w:rPr>
  </w:style>
  <w:style w:type="paragraph" w:styleId="Corpodetexto">
    <w:name w:val="Body Text"/>
    <w:basedOn w:val="Normal"/>
    <w:qFormat/>
    <w:pPr>
      <w:jc w:val="both"/>
    </w:pPr>
    <w:rPr>
      <w:rFonts w:ascii="Arial" w:eastAsia="Times New Roman" w:hAnsi="Arial"/>
      <w:szCs w:val="20"/>
      <w:lang w:eastAsia="pt-BR"/>
    </w:rPr>
  </w:style>
  <w:style w:type="character" w:customStyle="1" w:styleId="CorpodetextoChar">
    <w:name w:val="Corpo de texto Char"/>
    <w:rPr>
      <w:rFonts w:ascii="Arial" w:eastAsia="Times New Roman" w:hAnsi="Arial"/>
      <w:w w:val="100"/>
      <w:position w:val="-1"/>
      <w:sz w:val="24"/>
      <w:effect w:val="none"/>
      <w:vertAlign w:val="baseline"/>
      <w:cs w:val="0"/>
      <w:em w:val="none"/>
    </w:rPr>
  </w:style>
  <w:style w:type="paragraph" w:styleId="Recuodecorpodetexto">
    <w:name w:val="Body Text Indent"/>
    <w:basedOn w:val="Normal"/>
    <w:qFormat/>
    <w:pPr>
      <w:spacing w:after="120"/>
      <w:ind w:left="283"/>
    </w:pPr>
  </w:style>
  <w:style w:type="character" w:customStyle="1" w:styleId="RecuodecorpodetextoChar">
    <w:name w:val="Recuo de corpo de texto Char"/>
    <w:rPr>
      <w:w w:val="100"/>
      <w:position w:val="-1"/>
      <w:sz w:val="24"/>
      <w:szCs w:val="24"/>
      <w:effect w:val="none"/>
      <w:vertAlign w:val="baseline"/>
      <w:cs w:val="0"/>
      <w:em w:val="none"/>
      <w:lang w:eastAsia="en-US"/>
    </w:rPr>
  </w:style>
  <w:style w:type="character" w:customStyle="1" w:styleId="Ttulo1Char">
    <w:name w:val="Título 1 Char"/>
    <w:rPr>
      <w:rFonts w:ascii="Times New Roman" w:eastAsia="Times New Roman" w:hAnsi="Times New Roman" w:cs="Arial"/>
      <w:b/>
      <w:bCs/>
      <w:w w:val="100"/>
      <w:kern w:val="32"/>
      <w:position w:val="-1"/>
      <w:sz w:val="22"/>
      <w:szCs w:val="32"/>
      <w:effect w:val="none"/>
      <w:vertAlign w:val="baseline"/>
      <w:cs w:val="0"/>
      <w:em w:val="none"/>
    </w:rPr>
  </w:style>
  <w:style w:type="character" w:customStyle="1" w:styleId="Ttulo2Char">
    <w:name w:val="Título 2 Char"/>
    <w:rPr>
      <w:rFonts w:ascii="Arial" w:eastAsia="Times New Roman" w:hAnsi="Arial"/>
      <w:b/>
      <w:bCs/>
      <w:w w:val="100"/>
      <w:position w:val="-1"/>
      <w:sz w:val="36"/>
      <w:szCs w:val="36"/>
      <w:effect w:val="none"/>
      <w:vertAlign w:val="baseline"/>
      <w:cs w:val="0"/>
      <w:em w:val="none"/>
    </w:rPr>
  </w:style>
  <w:style w:type="character" w:customStyle="1" w:styleId="Ttulo3Char">
    <w:name w:val="Título 3 Char"/>
    <w:rPr>
      <w:rFonts w:ascii="Times New Roman" w:eastAsia="Times New Roman" w:hAnsi="Times New Roman"/>
      <w:b/>
      <w:bCs/>
      <w:w w:val="100"/>
      <w:position w:val="-1"/>
      <w:szCs w:val="24"/>
      <w:effect w:val="none"/>
      <w:vertAlign w:val="baseline"/>
      <w:cs w:val="0"/>
      <w:em w:val="none"/>
    </w:rPr>
  </w:style>
  <w:style w:type="character" w:customStyle="1" w:styleId="Ttulo4Char">
    <w:name w:val="Título 4 Char"/>
    <w:rPr>
      <w:rFonts w:ascii="Arial" w:eastAsia="Times New Roman" w:hAnsi="Arial"/>
      <w:b/>
      <w:i/>
      <w:iCs/>
      <w:w w:val="100"/>
      <w:position w:val="-1"/>
      <w:sz w:val="24"/>
      <w:effect w:val="none"/>
      <w:vertAlign w:val="baseline"/>
      <w:cs w:val="0"/>
      <w:em w:val="none"/>
    </w:rPr>
  </w:style>
  <w:style w:type="character" w:customStyle="1" w:styleId="Ttulo5Char">
    <w:name w:val="Título 5 Char"/>
    <w:rPr>
      <w:rFonts w:ascii="Times New Roman" w:eastAsia="Times New Roman" w:hAnsi="Times New Roman"/>
      <w:b/>
      <w:bCs/>
      <w:w w:val="100"/>
      <w:position w:val="-1"/>
      <w:sz w:val="24"/>
      <w:effect w:val="none"/>
      <w:vertAlign w:val="baseline"/>
      <w:cs w:val="0"/>
      <w:em w:val="none"/>
    </w:rPr>
  </w:style>
  <w:style w:type="character" w:customStyle="1" w:styleId="Ttulo6Char">
    <w:name w:val="Título 6 Char"/>
    <w:rPr>
      <w:rFonts w:ascii="Calibri" w:eastAsia="Times New Roman" w:hAnsi="Calibri"/>
      <w:b/>
      <w:bCs/>
      <w:w w:val="100"/>
      <w:position w:val="-1"/>
      <w:sz w:val="22"/>
      <w:szCs w:val="22"/>
      <w:effect w:val="none"/>
      <w:vertAlign w:val="baseline"/>
      <w:cs w:val="0"/>
      <w:em w:val="none"/>
    </w:rPr>
  </w:style>
  <w:style w:type="character" w:customStyle="1" w:styleId="Ttulo8Char">
    <w:name w:val="Título 8 Char"/>
    <w:rPr>
      <w:rFonts w:ascii="Times New Roman" w:eastAsia="Times New Roman" w:hAnsi="Times New Roman"/>
      <w:i/>
      <w:iCs/>
      <w:w w:val="100"/>
      <w:position w:val="-1"/>
      <w:sz w:val="24"/>
      <w:szCs w:val="24"/>
      <w:effect w:val="none"/>
      <w:vertAlign w:val="baseline"/>
      <w:cs w:val="0"/>
      <w:em w:val="none"/>
    </w:rPr>
  </w:style>
  <w:style w:type="character" w:customStyle="1" w:styleId="Ttulo9Char">
    <w:name w:val="Título 9 Char"/>
    <w:rPr>
      <w:rFonts w:ascii="Arial" w:eastAsia="Times New Roman" w:hAnsi="Arial" w:cs="Arial"/>
      <w:w w:val="100"/>
      <w:position w:val="-1"/>
      <w:sz w:val="22"/>
      <w:szCs w:val="22"/>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i w:val="0"/>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b/>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w w:val="100"/>
      <w:position w:val="-1"/>
      <w:effect w:val="none"/>
      <w:vertAlign w:val="baseline"/>
      <w:cs w:val="0"/>
      <w:em w:val="none"/>
    </w:rPr>
  </w:style>
  <w:style w:type="character" w:customStyle="1" w:styleId="Corpodetexto2Char">
    <w:name w:val="Corpo de texto 2 Char"/>
    <w:rPr>
      <w:rFonts w:ascii="Times New Roman" w:eastAsia="Times New Roman" w:hAnsi="Times New Roman"/>
      <w:w w:val="100"/>
      <w:position w:val="-1"/>
      <w:sz w:val="24"/>
      <w:effect w:val="none"/>
      <w:vertAlign w:val="baseline"/>
      <w:cs w:val="0"/>
      <w:em w:val="none"/>
    </w:rPr>
  </w:style>
  <w:style w:type="character" w:customStyle="1" w:styleId="PargrafodaListaChar">
    <w:name w:val="Parágrafo da Lista Char"/>
    <w:rPr>
      <w:rFonts w:ascii="Arial" w:eastAsia="Times New Roman" w:hAnsi="Arial" w:cs="Arial"/>
      <w:w w:val="100"/>
      <w:position w:val="-1"/>
      <w:sz w:val="22"/>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customStyle="1" w:styleId="Heading">
    <w:name w:val="Heading"/>
    <w:basedOn w:val="Normal"/>
    <w:next w:val="Corpodetexto"/>
    <w:pPr>
      <w:keepNext/>
      <w:suppressAutoHyphens w:val="0"/>
      <w:spacing w:before="240" w:after="120"/>
    </w:pPr>
    <w:rPr>
      <w:rFonts w:ascii="Liberation Sans" w:eastAsia="Noto Sans CJK SC Regular" w:hAnsi="Liberation Sans" w:cs="Lohit Devanagari"/>
      <w:sz w:val="28"/>
      <w:szCs w:val="28"/>
      <w:lang w:eastAsia="zh-CN"/>
    </w:rPr>
  </w:style>
  <w:style w:type="paragraph" w:styleId="Lista">
    <w:name w:val="List"/>
    <w:basedOn w:val="Normal"/>
    <w:pPr>
      <w:suppressAutoHyphens w:val="0"/>
      <w:ind w:left="283" w:hanging="283"/>
    </w:pPr>
    <w:rPr>
      <w:rFonts w:ascii="Times New Roman" w:eastAsia="Times New Roman" w:hAnsi="Times New Roman"/>
      <w:sz w:val="20"/>
      <w:szCs w:val="20"/>
      <w:lang w:eastAsia="zh-CN"/>
    </w:rPr>
  </w:style>
  <w:style w:type="paragraph" w:styleId="Legenda">
    <w:name w:val="caption"/>
    <w:basedOn w:val="Normal"/>
    <w:pPr>
      <w:suppressLineNumbers/>
      <w:suppressAutoHyphens w:val="0"/>
      <w:spacing w:before="120" w:after="120"/>
    </w:pPr>
    <w:rPr>
      <w:i/>
      <w:iCs/>
      <w:lang w:eastAsia="zh-CN"/>
    </w:rPr>
  </w:style>
  <w:style w:type="paragraph" w:customStyle="1" w:styleId="Index">
    <w:name w:val="Index"/>
    <w:basedOn w:val="Normal"/>
    <w:pPr>
      <w:suppressLineNumbers/>
      <w:suppressAutoHyphens w:val="0"/>
    </w:pPr>
    <w:rPr>
      <w:lang w:eastAsia="zh-CN"/>
    </w:rPr>
  </w:style>
  <w:style w:type="paragraph" w:customStyle="1" w:styleId="Corpodetexto21">
    <w:name w:val="Corpo de texto 21"/>
    <w:basedOn w:val="Normal"/>
    <w:pPr>
      <w:suppressAutoHyphens w:val="0"/>
      <w:jc w:val="both"/>
    </w:pPr>
    <w:rPr>
      <w:rFonts w:ascii="Times New Roman" w:eastAsia="Times New Roman" w:hAnsi="Times New Roman"/>
      <w:szCs w:val="20"/>
      <w:lang w:eastAsia="zh-CN"/>
    </w:rPr>
  </w:style>
  <w:style w:type="paragraph" w:customStyle="1" w:styleId="Normalcourernew">
    <w:name w:val="Normal+courernew"/>
    <w:basedOn w:val="Normal"/>
    <w:pPr>
      <w:suppressAutoHyphens w:val="0"/>
      <w:autoSpaceDE w:val="0"/>
    </w:pPr>
    <w:rPr>
      <w:rFonts w:ascii="Times New Roman" w:eastAsia="Times New Roman" w:hAnsi="Times New Roman"/>
      <w:lang w:eastAsia="zh-CN"/>
    </w:rPr>
  </w:style>
  <w:style w:type="paragraph" w:styleId="PargrafodaLista">
    <w:name w:val="List Paragraph"/>
    <w:basedOn w:val="Normal"/>
    <w:pPr>
      <w:suppressAutoHyphens w:val="0"/>
      <w:ind w:left="720"/>
      <w:contextualSpacing/>
    </w:pPr>
    <w:rPr>
      <w:rFonts w:ascii="Arial" w:eastAsia="Times New Roman" w:hAnsi="Arial" w:cs="Arial"/>
      <w:sz w:val="22"/>
      <w:lang w:eastAsia="zh-CN"/>
    </w:rPr>
  </w:style>
  <w:style w:type="paragraph" w:styleId="SemEspaamento">
    <w:name w:val="No Spacing"/>
    <w:uiPriority w:val="1"/>
    <w:qFormat/>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customStyle="1" w:styleId="Default">
    <w:name w:val="Default"/>
    <w:pPr>
      <w:autoSpaceDE w:val="0"/>
      <w:spacing w:line="1" w:lineRule="atLeast"/>
      <w:ind w:leftChars="-1" w:left="-1" w:hangingChars="1"/>
      <w:textDirection w:val="btLr"/>
      <w:textAlignment w:val="top"/>
      <w:outlineLvl w:val="0"/>
    </w:pPr>
    <w:rPr>
      <w:rFonts w:ascii="Arial" w:hAnsi="Arial" w:cs="Arial"/>
      <w:color w:val="000000"/>
      <w:position w:val="-1"/>
      <w:lang w:eastAsia="zh-CN"/>
    </w:rPr>
  </w:style>
  <w:style w:type="paragraph" w:styleId="NormalWeb">
    <w:name w:val="Normal (Web)"/>
    <w:basedOn w:val="Normal"/>
    <w:uiPriority w:val="99"/>
    <w:pPr>
      <w:suppressAutoHyphens w:val="0"/>
      <w:spacing w:before="280" w:after="280"/>
    </w:pPr>
    <w:rPr>
      <w:rFonts w:ascii="Times New Roman" w:eastAsia="Times New Roman" w:hAnsi="Times New Roman"/>
      <w:lang w:eastAsia="zh-CN"/>
    </w:rPr>
  </w:style>
  <w:style w:type="paragraph" w:customStyle="1" w:styleId="Estilo2">
    <w:name w:val="Estilo2"/>
    <w:basedOn w:val="Normal"/>
    <w:pPr>
      <w:suppressAutoHyphens w:val="0"/>
      <w:ind w:left="2694" w:hanging="284"/>
      <w:jc w:val="both"/>
    </w:pPr>
    <w:rPr>
      <w:rFonts w:ascii="Times New Roman" w:eastAsia="Times New Roman" w:hAnsi="Times New Roman"/>
      <w:szCs w:val="20"/>
      <w:lang w:eastAsia="zh-CN"/>
    </w:rPr>
  </w:style>
  <w:style w:type="paragraph" w:customStyle="1" w:styleId="tablepocp0">
    <w:name w:val="tablepocp0"/>
    <w:basedOn w:val="Normal"/>
    <w:pPr>
      <w:suppressAutoHyphens w:val="0"/>
      <w:spacing w:before="280" w:after="280"/>
    </w:pPr>
    <w:rPr>
      <w:rFonts w:ascii="Times New Roman" w:eastAsia="Times New Roman" w:hAnsi="Times New Roman"/>
      <w:lang w:eastAsia="zh-CN"/>
    </w:rPr>
  </w:style>
  <w:style w:type="paragraph" w:customStyle="1" w:styleId="TableContents">
    <w:name w:val="Table Contents"/>
    <w:basedOn w:val="Normal"/>
    <w:pPr>
      <w:suppressLineNumbers/>
      <w:suppressAutoHyphens w:val="0"/>
    </w:pPr>
    <w:rPr>
      <w:lang w:eastAsia="zh-CN"/>
    </w:rPr>
  </w:style>
  <w:style w:type="paragraph" w:customStyle="1" w:styleId="TableHeading">
    <w:name w:val="Table Heading"/>
    <w:basedOn w:val="TableContents"/>
    <w:pPr>
      <w:jc w:val="center"/>
    </w:pPr>
    <w:rPr>
      <w:b/>
      <w:bC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uppressAutoHyphens w:val="0"/>
    </w:pPr>
    <w:rPr>
      <w:sz w:val="20"/>
      <w:szCs w:val="20"/>
      <w:lang w:eastAsia="zh-CN"/>
    </w:rPr>
  </w:style>
  <w:style w:type="character" w:customStyle="1" w:styleId="TextodecomentrioChar">
    <w:name w:val="Texto de comentário Char"/>
    <w:rPr>
      <w:w w:val="100"/>
      <w:position w:val="-1"/>
      <w:effect w:val="none"/>
      <w:vertAlign w:val="baseline"/>
      <w:cs w:val="0"/>
      <w:em w:val="none"/>
      <w:lang w:eastAsia="zh-CN"/>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zh-CN"/>
    </w:rPr>
  </w:style>
  <w:style w:type="character" w:customStyle="1" w:styleId="CorpodetextoChar1">
    <w:name w:val="Corpo de texto Char1"/>
    <w:rPr>
      <w:rFonts w:ascii="Times New Roman" w:eastAsia="Times New Roman" w:hAnsi="Times New Roman" w:cs="Times New Roman"/>
      <w:w w:val="100"/>
      <w:position w:val="-1"/>
      <w:sz w:val="24"/>
      <w:szCs w:val="20"/>
      <w:effect w:val="none"/>
      <w:vertAlign w:val="baseline"/>
      <w:cs w:val="0"/>
      <w:em w:val="none"/>
      <w:lang w:eastAsia="zh-CN"/>
    </w:rPr>
  </w:style>
  <w:style w:type="character" w:customStyle="1" w:styleId="CabealhoChar1">
    <w:name w:val="Cabeçalho Char1"/>
    <w:rPr>
      <w:rFonts w:ascii="Cambria" w:eastAsia="MS Mincho" w:hAnsi="Cambria"/>
      <w:w w:val="100"/>
      <w:position w:val="-1"/>
      <w:sz w:val="24"/>
      <w:szCs w:val="24"/>
      <w:effect w:val="none"/>
      <w:vertAlign w:val="baseline"/>
      <w:cs w:val="0"/>
      <w:em w:val="none"/>
      <w:lang w:eastAsia="zh-CN"/>
    </w:rPr>
  </w:style>
  <w:style w:type="character" w:customStyle="1" w:styleId="RodapChar1">
    <w:name w:val="Rodapé Char1"/>
    <w:rPr>
      <w:rFonts w:ascii="Cambria" w:eastAsia="MS Mincho" w:hAnsi="Cambria"/>
      <w:w w:val="100"/>
      <w:position w:val="-1"/>
      <w:sz w:val="24"/>
      <w:szCs w:val="24"/>
      <w:effect w:val="none"/>
      <w:vertAlign w:val="baseline"/>
      <w:cs w:val="0"/>
      <w:em w:val="none"/>
      <w:lang w:eastAsia="zh-CN"/>
    </w:rPr>
  </w:style>
  <w:style w:type="character" w:customStyle="1" w:styleId="TextodebaloChar1">
    <w:name w:val="Texto de balão Char1"/>
    <w:rPr>
      <w:rFonts w:ascii="Lucida Grande" w:eastAsia="MS Mincho" w:hAnsi="Lucida Grande" w:cs="Lucida Grande"/>
      <w:w w:val="100"/>
      <w:position w:val="-1"/>
      <w:sz w:val="18"/>
      <w:szCs w:val="18"/>
      <w:effect w:val="none"/>
      <w:vertAlign w:val="baseline"/>
      <w:cs w:val="0"/>
      <w:em w:val="none"/>
      <w:lang w:eastAsia="zh-CN"/>
    </w:rPr>
  </w:style>
  <w:style w:type="character" w:customStyle="1" w:styleId="RecuodecorpodetextoChar1">
    <w:name w:val="Recuo de corpo de texto Char1"/>
    <w:rPr>
      <w:rFonts w:ascii="Times New Roman" w:eastAsia="Times New Roman" w:hAnsi="Times New Roman" w:cs="Times New Roman"/>
      <w:w w:val="100"/>
      <w:position w:val="-1"/>
      <w:sz w:val="24"/>
      <w:szCs w:val="20"/>
      <w:effect w:val="none"/>
      <w:vertAlign w:val="baseline"/>
      <w:cs w:val="0"/>
      <w:em w:val="none"/>
      <w:lang w:eastAsia="zh-CN"/>
    </w:rPr>
  </w:style>
  <w:style w:type="paragraph" w:styleId="Corpodetexto2">
    <w:name w:val="Body Text 2"/>
    <w:basedOn w:val="Normal"/>
    <w:pPr>
      <w:spacing w:after="120" w:line="480" w:lineRule="auto"/>
    </w:pPr>
    <w:rPr>
      <w:rFonts w:ascii="Times New Roman" w:eastAsia="Times New Roman" w:hAnsi="Times New Roman"/>
      <w:szCs w:val="20"/>
      <w:lang w:eastAsia="pt-BR"/>
    </w:rPr>
  </w:style>
  <w:style w:type="character" w:customStyle="1" w:styleId="Corpodetexto2Char1">
    <w:name w:val="Corpo de texto 2 Char1"/>
    <w:rPr>
      <w:w w:val="100"/>
      <w:position w:val="-1"/>
      <w:sz w:val="24"/>
      <w:szCs w:val="24"/>
      <w:effect w:val="none"/>
      <w:vertAlign w:val="baseline"/>
      <w:cs w:val="0"/>
      <w:em w:val="none"/>
      <w:lang w:eastAsia="en-US"/>
    </w:rPr>
  </w:style>
  <w:style w:type="paragraph" w:customStyle="1" w:styleId="BodyText21">
    <w:name w:val="Body Text 21"/>
    <w:basedOn w:val="Normal"/>
    <w:pPr>
      <w:tabs>
        <w:tab w:val="left" w:pos="426"/>
        <w:tab w:val="left" w:pos="1134"/>
      </w:tabs>
      <w:spacing w:before="120"/>
      <w:jc w:val="both"/>
    </w:pPr>
    <w:rPr>
      <w:rFonts w:ascii="Arial" w:eastAsia="Times New Roman" w:hAnsi="Arial"/>
      <w:szCs w:val="20"/>
      <w:lang w:eastAsia="pt-BR"/>
    </w:rPr>
  </w:style>
  <w:style w:type="paragraph" w:styleId="TextosemFormatao">
    <w:name w:val="Plain Text"/>
    <w:basedOn w:val="Normal"/>
    <w:rPr>
      <w:rFonts w:ascii="Courier New" w:eastAsia="Times New Roman" w:hAnsi="Courier New" w:cs="Courier New"/>
      <w:sz w:val="20"/>
      <w:szCs w:val="20"/>
      <w:lang w:eastAsia="pt-BR"/>
    </w:rPr>
  </w:style>
  <w:style w:type="character" w:customStyle="1" w:styleId="TextosemFormataoChar">
    <w:name w:val="Texto sem Formatação Char"/>
    <w:rPr>
      <w:rFonts w:ascii="Courier New" w:eastAsia="Times New Roman" w:hAnsi="Courier New" w:cs="Courier New"/>
      <w:w w:val="100"/>
      <w:position w:val="-1"/>
      <w:effect w:val="none"/>
      <w:vertAlign w:val="baseline"/>
      <w:cs w:val="0"/>
      <w:em w:val="none"/>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val="0"/>
      <w:jc w:val="both"/>
    </w:pPr>
    <w:rPr>
      <w:rFonts w:ascii="Arial" w:eastAsia="Times New Roman" w:hAnsi="Arial"/>
      <w:spacing w:val="-3"/>
      <w:szCs w:val="20"/>
      <w:lang w:val="en-US" w:eastAsia="pt-BR"/>
    </w:rPr>
  </w:style>
  <w:style w:type="paragraph" w:customStyle="1" w:styleId="Blockquote">
    <w:name w:val="Blockquote"/>
    <w:basedOn w:val="Normal"/>
    <w:pPr>
      <w:spacing w:before="100" w:after="100"/>
      <w:ind w:left="360" w:right="360"/>
    </w:pPr>
    <w:rPr>
      <w:rFonts w:ascii="Times New Roman" w:eastAsia="Times New Roman" w:hAnsi="Times New Roman"/>
      <w:snapToGrid w:val="0"/>
      <w:szCs w:val="20"/>
      <w:lang w:eastAsia="pt-BR"/>
    </w:rPr>
  </w:style>
  <w:style w:type="paragraph" w:styleId="Corpodetexto3">
    <w:name w:val="Body Text 3"/>
    <w:basedOn w:val="Normal"/>
    <w:pPr>
      <w:spacing w:after="120"/>
    </w:pPr>
    <w:rPr>
      <w:rFonts w:ascii="Arial" w:eastAsia="Times New Roman" w:hAnsi="Arial"/>
      <w:sz w:val="16"/>
      <w:szCs w:val="16"/>
      <w:lang w:eastAsia="pt-BR"/>
    </w:rPr>
  </w:style>
  <w:style w:type="character" w:customStyle="1" w:styleId="Corpodetexto3Char">
    <w:name w:val="Corpo de texto 3 Char"/>
    <w:rPr>
      <w:rFonts w:ascii="Arial" w:eastAsia="Times New Roman" w:hAnsi="Arial"/>
      <w:w w:val="100"/>
      <w:position w:val="-1"/>
      <w:sz w:val="16"/>
      <w:szCs w:val="16"/>
      <w:effect w:val="none"/>
      <w:vertAlign w:val="baseline"/>
      <w:cs w:val="0"/>
      <w:em w:val="none"/>
    </w:rPr>
  </w:style>
  <w:style w:type="paragraph" w:customStyle="1" w:styleId="BodyText24">
    <w:name w:val="Body Text 24"/>
    <w:basedOn w:val="Normal"/>
    <w:pPr>
      <w:widowControl w:val="0"/>
      <w:jc w:val="both"/>
    </w:pPr>
    <w:rPr>
      <w:rFonts w:ascii="Times New Roman" w:eastAsia="Times New Roman" w:hAnsi="Times New Roman"/>
      <w:snapToGrid w:val="0"/>
      <w:sz w:val="28"/>
      <w:szCs w:val="20"/>
      <w:lang w:eastAsia="pt-BR"/>
    </w:rPr>
  </w:style>
  <w:style w:type="character" w:customStyle="1" w:styleId="TtuloChar">
    <w:name w:val="Título Char"/>
    <w:rPr>
      <w:rFonts w:ascii="Times New Roman" w:eastAsia="Times New Roman" w:hAnsi="Times New Roman"/>
      <w:b/>
      <w:bCs/>
      <w:w w:val="100"/>
      <w:position w:val="-1"/>
      <w:sz w:val="24"/>
      <w:szCs w:val="24"/>
      <w:effect w:val="none"/>
      <w:vertAlign w:val="baseline"/>
      <w:cs w:val="0"/>
      <w:em w:val="none"/>
    </w:rPr>
  </w:style>
  <w:style w:type="paragraph" w:styleId="Textoembloco">
    <w:name w:val="Block Text"/>
    <w:basedOn w:val="Normal"/>
    <w:pPr>
      <w:ind w:left="-540" w:right="-81"/>
    </w:pPr>
    <w:rPr>
      <w:rFonts w:ascii="Times New Roman" w:eastAsia="Times New Roman" w:hAnsi="Times New Roman"/>
      <w:lang w:eastAsia="pt-BR"/>
    </w:rPr>
  </w:style>
  <w:style w:type="paragraph" w:customStyle="1" w:styleId="10">
    <w:name w:val="10"/>
    <w:basedOn w:val="Normal"/>
    <w:pPr>
      <w:ind w:left="851" w:hanging="567"/>
      <w:jc w:val="both"/>
    </w:pPr>
    <w:rPr>
      <w:rFonts w:ascii="Times New Roman" w:eastAsia="Times New Roman" w:hAnsi="Times New Roman"/>
      <w:szCs w:val="20"/>
      <w:lang w:eastAsia="pt-BR"/>
    </w:rPr>
  </w:style>
  <w:style w:type="paragraph" w:customStyle="1" w:styleId="11">
    <w:name w:val="11"/>
    <w:basedOn w:val="Normal"/>
    <w:pPr>
      <w:ind w:left="1701" w:hanging="850"/>
      <w:jc w:val="both"/>
    </w:pPr>
    <w:rPr>
      <w:rFonts w:ascii="Times New Roman" w:eastAsia="Times New Roman" w:hAnsi="Times New Roman"/>
      <w:szCs w:val="20"/>
      <w:lang w:eastAsia="pt-BR"/>
    </w:rPr>
  </w:style>
  <w:style w:type="paragraph" w:styleId="Primeirorecuodecorpodetexto2">
    <w:name w:val="Body Text First Indent 2"/>
    <w:basedOn w:val="Recuodecorpodetexto"/>
    <w:pPr>
      <w:ind w:firstLine="210"/>
    </w:pPr>
    <w:rPr>
      <w:rFonts w:ascii="Arial" w:eastAsia="Times New Roman" w:hAnsi="Arial"/>
      <w:sz w:val="22"/>
      <w:lang w:eastAsia="pt-BR"/>
    </w:rPr>
  </w:style>
  <w:style w:type="character" w:customStyle="1" w:styleId="Primeirorecuodecorpodetexto2Char">
    <w:name w:val="Primeiro recuo de corpo de texto 2 Char"/>
    <w:rPr>
      <w:rFonts w:ascii="Arial" w:eastAsia="Times New Roman" w:hAnsi="Arial"/>
      <w:w w:val="100"/>
      <w:position w:val="-1"/>
      <w:sz w:val="22"/>
      <w:szCs w:val="24"/>
      <w:effect w:val="none"/>
      <w:vertAlign w:val="baseline"/>
      <w:cs w:val="0"/>
      <w:em w:val="none"/>
      <w:lang w:eastAsia="en-US"/>
    </w:rPr>
  </w:style>
  <w:style w:type="character" w:customStyle="1" w:styleId="RecuodecorpodetextoChar2">
    <w:name w:val="Recuo de corpo de texto Char2"/>
    <w:rPr>
      <w:w w:val="100"/>
      <w:position w:val="-1"/>
      <w:sz w:val="24"/>
      <w:effect w:val="none"/>
      <w:vertAlign w:val="baseline"/>
      <w:cs w:val="0"/>
      <w:em w:val="none"/>
      <w:lang w:eastAsia="zh-CN"/>
    </w:rPr>
  </w:style>
  <w:style w:type="paragraph" w:styleId="Recuodecorpodetexto2">
    <w:name w:val="Body Text Indent 2"/>
    <w:basedOn w:val="Normal"/>
    <w:pPr>
      <w:spacing w:after="120" w:line="480" w:lineRule="auto"/>
      <w:ind w:left="283"/>
    </w:pPr>
    <w:rPr>
      <w:rFonts w:ascii="Arial" w:eastAsia="Times New Roman" w:hAnsi="Arial"/>
      <w:sz w:val="22"/>
      <w:lang w:eastAsia="pt-BR"/>
    </w:rPr>
  </w:style>
  <w:style w:type="character" w:customStyle="1" w:styleId="Recuodecorpodetexto2Char">
    <w:name w:val="Recuo de corpo de texto 2 Char"/>
    <w:rPr>
      <w:rFonts w:ascii="Arial" w:eastAsia="Times New Roman" w:hAnsi="Arial"/>
      <w:w w:val="100"/>
      <w:position w:val="-1"/>
      <w:sz w:val="22"/>
      <w:szCs w:val="24"/>
      <w:effect w:val="none"/>
      <w:vertAlign w:val="baseline"/>
      <w:cs w:val="0"/>
      <w:em w:val="none"/>
    </w:rPr>
  </w:style>
  <w:style w:type="paragraph" w:customStyle="1" w:styleId="BodyText23">
    <w:name w:val="Body Text 23"/>
    <w:basedOn w:val="Normal"/>
    <w:pPr>
      <w:widowControl w:val="0"/>
      <w:ind w:firstLine="1134"/>
      <w:jc w:val="both"/>
    </w:pPr>
    <w:rPr>
      <w:rFonts w:ascii="Times New Roman" w:eastAsia="Times New Roman" w:hAnsi="Times New Roman"/>
      <w:snapToGrid w:val="0"/>
      <w:sz w:val="28"/>
      <w:szCs w:val="20"/>
      <w:lang w:eastAsia="pt-BR"/>
    </w:rPr>
  </w:style>
  <w:style w:type="character" w:customStyle="1" w:styleId="paginarotulo1">
    <w:name w:val="paginarotulo1"/>
    <w:rPr>
      <w:rFonts w:ascii="Verdana" w:hAnsi="Verdana" w:hint="default"/>
      <w:color w:val="666666"/>
      <w:w w:val="100"/>
      <w:position w:val="-1"/>
      <w:sz w:val="15"/>
      <w:szCs w:val="15"/>
      <w:effect w:val="none"/>
      <w:vertAlign w:val="baseline"/>
      <w:cs w:val="0"/>
      <w:em w:val="none"/>
    </w:rPr>
  </w:style>
  <w:style w:type="paragraph" w:styleId="Recuodecorpodetexto3">
    <w:name w:val="Body Text Indent 3"/>
    <w:basedOn w:val="Normal"/>
    <w:pPr>
      <w:spacing w:after="120"/>
      <w:ind w:left="283"/>
    </w:pPr>
    <w:rPr>
      <w:rFonts w:ascii="Century Gothic" w:eastAsia="Times New Roman" w:hAnsi="Century Gothic"/>
      <w:sz w:val="16"/>
      <w:szCs w:val="16"/>
      <w:lang w:eastAsia="pt-BR"/>
    </w:rPr>
  </w:style>
  <w:style w:type="character" w:customStyle="1" w:styleId="Recuodecorpodetexto3Char">
    <w:name w:val="Recuo de corpo de texto 3 Char"/>
    <w:rPr>
      <w:rFonts w:ascii="Century Gothic" w:eastAsia="Times New Roman" w:hAnsi="Century Gothic"/>
      <w:w w:val="100"/>
      <w:position w:val="-1"/>
      <w:sz w:val="16"/>
      <w:szCs w:val="16"/>
      <w:effect w:val="none"/>
      <w:vertAlign w:val="baseline"/>
      <w:cs w:val="0"/>
      <w:em w:val="none"/>
    </w:rPr>
  </w:style>
  <w:style w:type="paragraph" w:customStyle="1" w:styleId="Estilo">
    <w:name w:val="Estilo"/>
    <w:pPr>
      <w:widowControl w:val="0"/>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position w:val="-1"/>
    </w:rPr>
  </w:style>
  <w:style w:type="paragraph" w:customStyle="1" w:styleId="NormalArial10ptJustificadoAntes12ptDepoisde6pt">
    <w:name w:val="Normal + Arial;10 pt;Justificado;Antes:  12 pt;Depois de:  6 pt"/>
    <w:basedOn w:val="Normal"/>
    <w:pPr>
      <w:autoSpaceDE w:val="0"/>
      <w:autoSpaceDN w:val="0"/>
      <w:adjustRightInd w:val="0"/>
      <w:spacing w:before="240" w:after="120"/>
      <w:jc w:val="both"/>
    </w:pPr>
    <w:rPr>
      <w:rFonts w:ascii="Arial" w:eastAsia="Times New Roman" w:hAnsi="Arial" w:cs="Arial"/>
      <w:bCs/>
      <w:sz w:val="20"/>
      <w:szCs w:val="20"/>
      <w:lang w:eastAsia="pt-BR"/>
    </w:rPr>
  </w:style>
  <w:style w:type="paragraph" w:customStyle="1" w:styleId="Ttulo20">
    <w:name w:val="Título2"/>
    <w:basedOn w:val="Ttulo2"/>
    <w:next w:val="Corpodetexto"/>
    <w:pPr>
      <w:keepNext/>
      <w:keepLines/>
      <w:tabs>
        <w:tab w:val="num" w:pos="1440"/>
      </w:tabs>
      <w:spacing w:before="480" w:beforeAutospacing="0" w:after="240" w:afterAutospacing="0"/>
      <w:jc w:val="both"/>
    </w:pPr>
    <w:rPr>
      <w:rFonts w:cs="Arial"/>
      <w:bCs w:val="0"/>
      <w:snapToGrid w:val="0"/>
      <w:color w:val="000000"/>
      <w:sz w:val="24"/>
      <w:szCs w:val="24"/>
      <w:lang w:eastAsia="en-US"/>
    </w:rPr>
  </w:style>
  <w:style w:type="paragraph" w:customStyle="1" w:styleId="Contedodatabela">
    <w:name w:val="Conteúdo da tabela"/>
    <w:basedOn w:val="Normal"/>
    <w:pPr>
      <w:widowControl w:val="0"/>
      <w:suppressLineNumbers/>
      <w:suppressAutoHyphens w:val="0"/>
      <w:spacing w:after="120"/>
    </w:pPr>
    <w:rPr>
      <w:rFonts w:ascii="Times New Roman" w:eastAsia="Arial Unicode MS" w:hAnsi="Times New Roman"/>
      <w:lang w:eastAsia="pt-BR"/>
    </w:rPr>
  </w:style>
  <w:style w:type="paragraph" w:customStyle="1" w:styleId="Ttulodatabela">
    <w:name w:val="Título da tabela"/>
    <w:basedOn w:val="Normal"/>
    <w:pPr>
      <w:widowControl w:val="0"/>
      <w:suppressLineNumbers/>
      <w:suppressAutoHyphens w:val="0"/>
      <w:spacing w:after="120"/>
      <w:jc w:val="center"/>
    </w:pPr>
    <w:rPr>
      <w:rFonts w:ascii="Times New Roman" w:eastAsia="Arial Unicode MS" w:hAnsi="Times New Roman"/>
      <w:b/>
      <w:bCs/>
      <w:i/>
      <w:iCs/>
      <w:lang w:eastAsia="pt-BR"/>
    </w:rPr>
  </w:style>
  <w:style w:type="paragraph" w:customStyle="1" w:styleId="EstiloTtulo1TimesNewRoman11ptesquerda0cmPrimeir">
    <w:name w:val="Estilo Título 1 + Times New Roman 11 pt À esquerda:  0 cm Primeir..."/>
    <w:basedOn w:val="Ttulo1"/>
    <w:pPr>
      <w:tabs>
        <w:tab w:val="num" w:pos="432"/>
      </w:tabs>
      <w:spacing w:after="240"/>
      <w:jc w:val="both"/>
    </w:pPr>
    <w:rPr>
      <w:rFonts w:cs="Times New Roman"/>
      <w:szCs w:val="20"/>
    </w:rPr>
  </w:style>
  <w:style w:type="paragraph" w:customStyle="1" w:styleId="EstiloTtulo1TimesNewRoman11ptesquerda0cmPrimeir1">
    <w:name w:val="Estilo Título 1 + Times New Roman 11 pt À esquerda:  0 cm Primeir...1"/>
    <w:basedOn w:val="Ttulo1"/>
    <w:pPr>
      <w:tabs>
        <w:tab w:val="num" w:pos="432"/>
      </w:tabs>
      <w:spacing w:after="240"/>
      <w:jc w:val="both"/>
    </w:pPr>
    <w:rPr>
      <w:rFonts w:cs="Times New Roman"/>
      <w:szCs w:val="20"/>
    </w:rPr>
  </w:style>
  <w:style w:type="character" w:styleId="nfase">
    <w:name w:val="Emphasis"/>
    <w:rPr>
      <w:i/>
      <w:iCs/>
      <w:w w:val="100"/>
      <w:position w:val="-1"/>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Lista2">
    <w:name w:val="List 2"/>
    <w:basedOn w:val="Normal"/>
    <w:rPr>
      <w:rFonts w:ascii="Times New Roman" w:eastAsia="Times New Roman" w:hAnsi="Times New Roman"/>
      <w:szCs w:val="20"/>
      <w:lang w:eastAsia="pt-BR"/>
    </w:rPr>
  </w:style>
  <w:style w:type="paragraph" w:styleId="Lista3">
    <w:name w:val="List 3"/>
    <w:basedOn w:val="Normal"/>
    <w:pPr>
      <w:ind w:left="849" w:hanging="283"/>
    </w:pPr>
    <w:rPr>
      <w:rFonts w:ascii="Times New Roman" w:eastAsia="Times New Roman" w:hAnsi="Times New Roman"/>
      <w:sz w:val="20"/>
      <w:szCs w:val="20"/>
      <w:lang w:eastAsia="pt-BR"/>
    </w:rPr>
  </w:style>
  <w:style w:type="paragraph" w:styleId="Lista4">
    <w:name w:val="List 4"/>
    <w:basedOn w:val="Normal"/>
    <w:pPr>
      <w:ind w:left="1132" w:hanging="283"/>
    </w:pPr>
    <w:rPr>
      <w:rFonts w:ascii="Times New Roman" w:eastAsia="Times New Roman" w:hAnsi="Times New Roman"/>
      <w:sz w:val="20"/>
      <w:szCs w:val="20"/>
      <w:lang w:eastAsia="pt-BR"/>
    </w:rPr>
  </w:style>
  <w:style w:type="paragraph" w:styleId="Listadecontinuao">
    <w:name w:val="List Continue"/>
    <w:basedOn w:val="Normal"/>
    <w:pPr>
      <w:spacing w:after="120"/>
      <w:ind w:left="283"/>
    </w:pPr>
    <w:rPr>
      <w:rFonts w:ascii="Arial" w:eastAsia="Times New Roman" w:hAnsi="Arial"/>
      <w:sz w:val="22"/>
      <w:lang w:eastAsia="pt-BR"/>
    </w:rPr>
  </w:style>
  <w:style w:type="paragraph" w:styleId="Primeirorecuodecorpodetexto">
    <w:name w:val="Body Text First Indent"/>
    <w:basedOn w:val="Corpodetexto"/>
    <w:pPr>
      <w:spacing w:after="120"/>
      <w:ind w:firstLine="210"/>
      <w:jc w:val="left"/>
    </w:pPr>
    <w:rPr>
      <w:sz w:val="22"/>
      <w:szCs w:val="24"/>
    </w:rPr>
  </w:style>
  <w:style w:type="character" w:customStyle="1" w:styleId="PrimeirorecuodecorpodetextoChar">
    <w:name w:val="Primeiro recuo de corpo de texto Char"/>
    <w:rPr>
      <w:rFonts w:ascii="Arial" w:eastAsia="Times New Roman" w:hAnsi="Arial"/>
      <w:w w:val="100"/>
      <w:position w:val="-1"/>
      <w:sz w:val="22"/>
      <w:szCs w:val="24"/>
      <w:effect w:val="none"/>
      <w:vertAlign w:val="baseline"/>
      <w:cs w:val="0"/>
      <w:em w:val="none"/>
    </w:rPr>
  </w:style>
  <w:style w:type="character" w:customStyle="1" w:styleId="CorpodetextoChar2">
    <w:name w:val="Corpo de texto Char2"/>
    <w:rPr>
      <w:w w:val="100"/>
      <w:position w:val="-1"/>
      <w:sz w:val="24"/>
      <w:effect w:val="none"/>
      <w:vertAlign w:val="baseline"/>
      <w:cs w:val="0"/>
      <w:em w:val="none"/>
      <w:lang w:eastAsia="zh-CN"/>
    </w:rPr>
  </w:style>
  <w:style w:type="paragraph" w:customStyle="1" w:styleId="P">
    <w:name w:val="P"/>
    <w:basedOn w:val="Normal"/>
    <w:pPr>
      <w:jc w:val="both"/>
    </w:pPr>
    <w:rPr>
      <w:rFonts w:ascii="Times New Roman" w:eastAsia="Times New Roman" w:hAnsi="Times New Roman"/>
      <w:b/>
      <w:szCs w:val="20"/>
      <w:lang w:eastAsia="pt-BR"/>
    </w:rPr>
  </w:style>
  <w:style w:type="paragraph" w:customStyle="1" w:styleId="Contedodetabela">
    <w:name w:val="Conteúdo de tabela"/>
    <w:basedOn w:val="Corpodetexto"/>
    <w:pPr>
      <w:widowControl w:val="0"/>
      <w:suppressAutoHyphens w:val="0"/>
      <w:spacing w:after="120"/>
      <w:jc w:val="left"/>
    </w:pPr>
    <w:rPr>
      <w:rFonts w:ascii="Times New Roman" w:hAnsi="Times New Roman"/>
      <w:sz w:val="20"/>
      <w:lang w:val="en-US"/>
    </w:rPr>
  </w:style>
  <w:style w:type="paragraph" w:customStyle="1" w:styleId="contrato">
    <w:name w:val="contrato"/>
    <w:basedOn w:val="Normal"/>
    <w:pPr>
      <w:jc w:val="both"/>
    </w:pPr>
    <w:rPr>
      <w:rFonts w:ascii="Arial" w:eastAsia="Times New Roman" w:hAnsi="Arial"/>
      <w:sz w:val="22"/>
      <w:szCs w:val="20"/>
      <w:lang w:val="pt-PT" w:eastAsia="pt-BR"/>
    </w:rPr>
  </w:style>
  <w:style w:type="paragraph" w:customStyle="1" w:styleId="Corpodetexto22">
    <w:name w:val="Corpo de texto 22"/>
    <w:basedOn w:val="Normal"/>
    <w:pPr>
      <w:ind w:hanging="1134"/>
      <w:jc w:val="both"/>
    </w:pPr>
    <w:rPr>
      <w:rFonts w:ascii="Arial" w:eastAsia="Times New Roman" w:hAnsi="Arial"/>
      <w:sz w:val="20"/>
      <w:szCs w:val="20"/>
      <w:lang w:eastAsia="pt-BR"/>
    </w:rPr>
  </w:style>
  <w:style w:type="paragraph" w:customStyle="1" w:styleId="WW-Corpodetexto2">
    <w:name w:val="WW-Corpo de texto 2"/>
    <w:basedOn w:val="Normal"/>
    <w:pPr>
      <w:suppressAutoHyphens w:val="0"/>
      <w:jc w:val="both"/>
    </w:pPr>
    <w:rPr>
      <w:rFonts w:ascii="Times New Roman" w:eastAsia="Times New Roman" w:hAnsi="Times New Roman"/>
      <w:b/>
      <w:bCs/>
      <w:lang w:eastAsia="ar-SA"/>
    </w:rPr>
  </w:style>
  <w:style w:type="paragraph" w:customStyle="1" w:styleId="WW-Corpodetexto3">
    <w:name w:val="WW-Corpo de texto 3"/>
    <w:basedOn w:val="Normal"/>
    <w:pPr>
      <w:suppressAutoHyphens w:val="0"/>
      <w:jc w:val="both"/>
    </w:pPr>
    <w:rPr>
      <w:rFonts w:ascii="Tahoma" w:eastAsia="Times New Roman" w:hAnsi="Tahoma" w:cs="Tahoma"/>
      <w:bCs/>
      <w:color w:val="0000FF"/>
      <w:sz w:val="20"/>
      <w:lang w:eastAsia="ar-SA"/>
    </w:rPr>
  </w:style>
  <w:style w:type="paragraph" w:customStyle="1" w:styleId="Titulo2">
    <w:name w:val="Titulo 2"/>
    <w:basedOn w:val="Normal"/>
    <w:pPr>
      <w:widowControl w:val="0"/>
      <w:suppressAutoHyphens w:val="0"/>
      <w:spacing w:before="240" w:after="120"/>
      <w:ind w:left="720" w:hanging="720"/>
      <w:jc w:val="both"/>
    </w:pPr>
    <w:rPr>
      <w:rFonts w:ascii="Arial" w:eastAsia="Times New Roman" w:hAnsi="Arial"/>
      <w:b/>
      <w:kern w:val="1"/>
      <w:sz w:val="28"/>
      <w:lang w:eastAsia="pt-BR"/>
    </w:rPr>
  </w:style>
  <w:style w:type="paragraph" w:customStyle="1" w:styleId="msonormalstyle7">
    <w:name w:val="msonormalstyle7"/>
    <w:basedOn w:val="Normal"/>
    <w:pPr>
      <w:spacing w:before="100" w:beforeAutospacing="1" w:after="100" w:afterAutospacing="1"/>
    </w:pPr>
    <w:rPr>
      <w:rFonts w:ascii="Times New Roman" w:eastAsia="Times New Roman" w:hAnsi="Times New Roman"/>
      <w:lang w:eastAsia="pt-BR"/>
    </w:rPr>
  </w:style>
  <w:style w:type="paragraph" w:styleId="Textodenotadefim">
    <w:name w:val="endnote text"/>
    <w:basedOn w:val="Normal"/>
    <w:rPr>
      <w:rFonts w:ascii="Arial" w:eastAsia="Times New Roman" w:hAnsi="Arial"/>
      <w:sz w:val="20"/>
      <w:szCs w:val="20"/>
      <w:lang w:eastAsia="pt-BR"/>
    </w:rPr>
  </w:style>
  <w:style w:type="character" w:customStyle="1" w:styleId="TextodenotadefimChar">
    <w:name w:val="Texto de nota de fim Char"/>
    <w:rPr>
      <w:rFonts w:ascii="Arial" w:eastAsia="Times New Roman" w:hAnsi="Aria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paragraph" w:styleId="Textodenotaderodap">
    <w:name w:val="footnote text"/>
    <w:basedOn w:val="Normal"/>
    <w:rPr>
      <w:rFonts w:ascii="Arial" w:eastAsia="Times New Roman" w:hAnsi="Arial"/>
      <w:sz w:val="20"/>
      <w:szCs w:val="20"/>
      <w:lang w:eastAsia="pt-BR"/>
    </w:rPr>
  </w:style>
  <w:style w:type="character" w:customStyle="1" w:styleId="TextodenotaderodapChar">
    <w:name w:val="Texto de nota de rodapé Char"/>
    <w:rPr>
      <w:rFonts w:ascii="Arial" w:eastAsia="Times New Roman" w:hAnsi="Arial"/>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paginarotulo">
    <w:name w:val="paginarotulo"/>
    <w:rPr>
      <w:w w:val="100"/>
      <w:position w:val="-1"/>
      <w:effect w:val="none"/>
      <w:vertAlign w:val="baseline"/>
      <w:cs w:val="0"/>
      <w:em w:val="none"/>
    </w:rPr>
  </w:style>
  <w:style w:type="paragraph" w:styleId="Sumrio1">
    <w:name w:val="toc 1"/>
    <w:basedOn w:val="Normal"/>
    <w:next w:val="Normal"/>
    <w:qFormat/>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abs>
        <w:tab w:val="right" w:leader="dot" w:pos="9323"/>
      </w:tabs>
      <w:ind w:right="-291"/>
      <w:jc w:val="center"/>
    </w:pPr>
    <w:rPr>
      <w:rFonts w:ascii="Nexa Light" w:hAnsi="Nexa Light"/>
      <w:b/>
      <w:sz w:val="20"/>
      <w:szCs w:val="22"/>
    </w:rPr>
  </w:style>
  <w:style w:type="paragraph" w:styleId="CabealhodoSumrio">
    <w:name w:val="TOC Heading"/>
    <w:basedOn w:val="Ttulo1"/>
    <w:next w:val="Normal"/>
    <w:qFormat/>
    <w:pPr>
      <w:keepLines/>
      <w:spacing w:line="276" w:lineRule="auto"/>
      <w:outlineLvl w:val="9"/>
    </w:pPr>
    <w:rPr>
      <w:rFonts w:eastAsia="MS Gothic" w:cs="Times New Roman"/>
      <w:kern w:val="0"/>
      <w:sz w:val="24"/>
      <w:szCs w:val="28"/>
      <w:lang w:eastAsia="en-US"/>
    </w:rPr>
  </w:style>
  <w:style w:type="paragraph" w:styleId="Sumrio2">
    <w:name w:val="toc 2"/>
    <w:basedOn w:val="Normal"/>
    <w:next w:val="Normal"/>
    <w:qFormat/>
    <w:pPr>
      <w:spacing w:after="100"/>
      <w:ind w:left="220"/>
    </w:pPr>
    <w:rPr>
      <w:rFonts w:ascii="Nexa Light" w:eastAsia="Times New Roman" w:hAnsi="Nexa Light"/>
      <w:sz w:val="22"/>
      <w:lang w:eastAsia="pt-BR"/>
    </w:rPr>
  </w:style>
  <w:style w:type="paragraph" w:styleId="Sumrio3">
    <w:name w:val="toc 3"/>
    <w:basedOn w:val="Normal"/>
    <w:next w:val="Normal"/>
    <w:qFormat/>
    <w:pPr>
      <w:spacing w:after="100" w:line="276" w:lineRule="auto"/>
      <w:ind w:left="440"/>
    </w:pPr>
    <w:rPr>
      <w:sz w:val="22"/>
      <w:szCs w:val="22"/>
    </w:rPr>
  </w:style>
  <w:style w:type="character" w:styleId="TextodoEspaoReservado">
    <w:name w:val="Placeholder Text"/>
    <w:rPr>
      <w:color w:val="808080"/>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libri" w:eastAsia="MS Gothic" w:hAnsi="Calibri"/>
      <w:i/>
      <w:iCs/>
      <w:color w:val="4F81BD"/>
      <w:spacing w:val="15"/>
      <w:w w:val="100"/>
      <w:position w:val="-1"/>
      <w:sz w:val="24"/>
      <w:szCs w:val="24"/>
      <w:effect w:val="none"/>
      <w:vertAlign w:val="baseline"/>
      <w:cs w:val="0"/>
      <w:em w:val="none"/>
    </w:rPr>
  </w:style>
  <w:style w:type="paragraph" w:customStyle="1" w:styleId="Estilo1">
    <w:name w:val="Estilo1"/>
    <w:basedOn w:val="Normal"/>
    <w:pPr>
      <w:tabs>
        <w:tab w:val="left" w:pos="2268"/>
      </w:tabs>
      <w:ind w:left="2410" w:hanging="992"/>
      <w:jc w:val="both"/>
    </w:pPr>
    <w:rPr>
      <w:rFonts w:ascii="Times New Roman" w:eastAsia="Times New Roman" w:hAnsi="Times New Roman"/>
      <w:szCs w:val="20"/>
      <w:lang w:eastAsia="pt-BR"/>
    </w:rPr>
  </w:style>
  <w:style w:type="paragraph" w:customStyle="1" w:styleId="N21">
    <w:name w:val="N21"/>
    <w:basedOn w:val="Normal"/>
    <w:pPr>
      <w:spacing w:before="60"/>
      <w:ind w:left="2268" w:hanging="425"/>
      <w:jc w:val="both"/>
    </w:pPr>
    <w:rPr>
      <w:rFonts w:ascii="Arial" w:eastAsia="Times New Roman" w:hAnsi="Arial"/>
      <w:snapToGrid w:val="0"/>
      <w:sz w:val="20"/>
      <w:szCs w:val="20"/>
      <w:lang w:eastAsia="pt-BR"/>
    </w:rPr>
  </w:style>
  <w:style w:type="table" w:customStyle="1" w:styleId="TableNormal3">
    <w:name w:val="Table Normal3"/>
    <w:next w:val="TableNormal2"/>
    <w:qFormat/>
    <w:pPr>
      <w:widowControl w:val="0"/>
      <w:suppressAutoHyphens/>
      <w:spacing w:line="1" w:lineRule="atLeast"/>
      <w:ind w:leftChars="-1" w:left="-1" w:hangingChars="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pPr>
    <w:rPr>
      <w:rFonts w:ascii="Verdana" w:eastAsia="Verdana" w:hAnsi="Verdana" w:cs="Verdana"/>
      <w:sz w:val="22"/>
      <w:szCs w:val="22"/>
      <w:lang w:val="en-US"/>
    </w:rPr>
  </w:style>
  <w:style w:type="table" w:customStyle="1" w:styleId="14">
    <w:name w:val="14"/>
    <w:basedOn w:val="TableNormal3"/>
    <w:tblPr>
      <w:tblStyleRowBandSize w:val="1"/>
      <w:tblStyleColBandSize w:val="1"/>
      <w:tblCellMar>
        <w:left w:w="108" w:type="dxa"/>
        <w:right w:w="108" w:type="dxa"/>
      </w:tblCellMar>
    </w:tblPr>
  </w:style>
  <w:style w:type="table" w:customStyle="1" w:styleId="13">
    <w:name w:val="13"/>
    <w:basedOn w:val="TableNormal3"/>
    <w:tblPr>
      <w:tblStyleRowBandSize w:val="1"/>
      <w:tblStyleColBandSize w:val="1"/>
      <w:tblCellMar>
        <w:left w:w="108" w:type="dxa"/>
        <w:right w:w="108" w:type="dxa"/>
      </w:tblCellMar>
    </w:tblPr>
  </w:style>
  <w:style w:type="table" w:customStyle="1" w:styleId="12">
    <w:name w:val="12"/>
    <w:basedOn w:val="TableNormal3"/>
    <w:tblPr>
      <w:tblStyleRowBandSize w:val="1"/>
      <w:tblStyleColBandSize w:val="1"/>
      <w:tblCellMar>
        <w:left w:w="70" w:type="dxa"/>
        <w:right w:w="70" w:type="dxa"/>
      </w:tblCellMar>
    </w:tblPr>
  </w:style>
  <w:style w:type="table" w:customStyle="1" w:styleId="9">
    <w:name w:val="9"/>
    <w:basedOn w:val="TableNormal3"/>
    <w:tblPr>
      <w:tblStyleRowBandSize w:val="1"/>
      <w:tblStyleColBandSize w:val="1"/>
      <w:tblCellMar>
        <w:left w:w="70" w:type="dxa"/>
        <w:right w:w="70" w:type="dxa"/>
      </w:tblCellMar>
    </w:tblPr>
  </w:style>
  <w:style w:type="table" w:customStyle="1" w:styleId="8">
    <w:name w:val="8"/>
    <w:basedOn w:val="TableNormal3"/>
    <w:tblPr>
      <w:tblStyleRowBandSize w:val="1"/>
      <w:tblStyleColBandSize w:val="1"/>
      <w:tblCellMar>
        <w:left w:w="70" w:type="dxa"/>
        <w:right w:w="70" w:type="dxa"/>
      </w:tblCellMar>
    </w:tblPr>
  </w:style>
  <w:style w:type="table" w:customStyle="1" w:styleId="7">
    <w:name w:val="7"/>
    <w:basedOn w:val="TableNormal3"/>
    <w:tblPr>
      <w:tblStyleRowBandSize w:val="1"/>
      <w:tblStyleColBandSize w:val="1"/>
      <w:tblCellMar>
        <w:left w:w="70" w:type="dxa"/>
        <w:right w:w="70" w:type="dxa"/>
      </w:tblCellMar>
    </w:tblPr>
  </w:style>
  <w:style w:type="table" w:customStyle="1" w:styleId="6">
    <w:name w:val="6"/>
    <w:basedOn w:val="TableNormal2"/>
    <w:tblPr>
      <w:tblStyleRowBandSize w:val="1"/>
      <w:tblStyleColBandSize w:val="1"/>
    </w:tblPr>
  </w:style>
  <w:style w:type="table" w:customStyle="1" w:styleId="5">
    <w:name w:val="5"/>
    <w:basedOn w:val="TableNormal2"/>
    <w:pPr>
      <w:widowControl w:val="0"/>
    </w:pPr>
    <w:rPr>
      <w:sz w:val="22"/>
      <w:szCs w:val="22"/>
    </w:rPr>
    <w:tblPr>
      <w:tblStyleRowBandSize w:val="1"/>
      <w:tblStyleColBandSize w:val="1"/>
      <w:tblCellMar>
        <w:left w:w="70" w:type="dxa"/>
        <w:right w:w="70" w:type="dxa"/>
      </w:tblCellMar>
    </w:tblPr>
  </w:style>
  <w:style w:type="table" w:customStyle="1" w:styleId="4">
    <w:name w:val="4"/>
    <w:basedOn w:val="TableNormal2"/>
    <w:pPr>
      <w:widowControl w:val="0"/>
    </w:pPr>
    <w:rPr>
      <w:sz w:val="22"/>
      <w:szCs w:val="22"/>
    </w:rPr>
    <w:tblPr>
      <w:tblStyleRowBandSize w:val="1"/>
      <w:tblStyleColBandSize w:val="1"/>
      <w:tblCellMar>
        <w:left w:w="70" w:type="dxa"/>
        <w:right w:w="70" w:type="dxa"/>
      </w:tblCellMar>
    </w:tblPr>
  </w:style>
  <w:style w:type="table" w:customStyle="1" w:styleId="3">
    <w:name w:val="3"/>
    <w:basedOn w:val="TableNormal2"/>
    <w:pPr>
      <w:widowControl w:val="0"/>
    </w:pPr>
    <w:rPr>
      <w:sz w:val="22"/>
      <w:szCs w:val="22"/>
    </w:rPr>
    <w:tblPr>
      <w:tblStyleRowBandSize w:val="1"/>
      <w:tblStyleColBandSize w:val="1"/>
      <w:tblCellMar>
        <w:left w:w="70" w:type="dxa"/>
        <w:right w:w="70" w:type="dxa"/>
      </w:tblCellMar>
    </w:tblPr>
  </w:style>
  <w:style w:type="table" w:customStyle="1" w:styleId="2">
    <w:name w:val="2"/>
    <w:basedOn w:val="TableNormal2"/>
    <w:pPr>
      <w:widowControl w:val="0"/>
    </w:pPr>
    <w:rPr>
      <w:sz w:val="22"/>
      <w:szCs w:val="22"/>
    </w:rPr>
    <w:tblPr>
      <w:tblStyleRowBandSize w:val="1"/>
      <w:tblStyleColBandSize w:val="1"/>
      <w:tblCellMar>
        <w:left w:w="70" w:type="dxa"/>
        <w:right w:w="70" w:type="dxa"/>
      </w:tblCellMar>
    </w:tblPr>
  </w:style>
  <w:style w:type="table" w:customStyle="1" w:styleId="1">
    <w:name w:val="1"/>
    <w:basedOn w:val="TableNormal2"/>
    <w:pPr>
      <w:widowControl w:val="0"/>
    </w:pPr>
    <w:rPr>
      <w:sz w:val="22"/>
      <w:szCs w:val="22"/>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648">
      <w:bodyDiv w:val="1"/>
      <w:marLeft w:val="0"/>
      <w:marRight w:val="0"/>
      <w:marTop w:val="0"/>
      <w:marBottom w:val="0"/>
      <w:divBdr>
        <w:top w:val="none" w:sz="0" w:space="0" w:color="auto"/>
        <w:left w:val="none" w:sz="0" w:space="0" w:color="auto"/>
        <w:bottom w:val="none" w:sz="0" w:space="0" w:color="auto"/>
        <w:right w:val="none" w:sz="0" w:space="0" w:color="auto"/>
      </w:divBdr>
    </w:div>
    <w:div w:id="49548017">
      <w:bodyDiv w:val="1"/>
      <w:marLeft w:val="0"/>
      <w:marRight w:val="0"/>
      <w:marTop w:val="0"/>
      <w:marBottom w:val="0"/>
      <w:divBdr>
        <w:top w:val="none" w:sz="0" w:space="0" w:color="auto"/>
        <w:left w:val="none" w:sz="0" w:space="0" w:color="auto"/>
        <w:bottom w:val="none" w:sz="0" w:space="0" w:color="auto"/>
        <w:right w:val="none" w:sz="0" w:space="0" w:color="auto"/>
      </w:divBdr>
    </w:div>
    <w:div w:id="117651792">
      <w:bodyDiv w:val="1"/>
      <w:marLeft w:val="0"/>
      <w:marRight w:val="0"/>
      <w:marTop w:val="0"/>
      <w:marBottom w:val="0"/>
      <w:divBdr>
        <w:top w:val="none" w:sz="0" w:space="0" w:color="auto"/>
        <w:left w:val="none" w:sz="0" w:space="0" w:color="auto"/>
        <w:bottom w:val="none" w:sz="0" w:space="0" w:color="auto"/>
        <w:right w:val="none" w:sz="0" w:space="0" w:color="auto"/>
      </w:divBdr>
    </w:div>
    <w:div w:id="123622674">
      <w:bodyDiv w:val="1"/>
      <w:marLeft w:val="0"/>
      <w:marRight w:val="0"/>
      <w:marTop w:val="0"/>
      <w:marBottom w:val="0"/>
      <w:divBdr>
        <w:top w:val="none" w:sz="0" w:space="0" w:color="auto"/>
        <w:left w:val="none" w:sz="0" w:space="0" w:color="auto"/>
        <w:bottom w:val="none" w:sz="0" w:space="0" w:color="auto"/>
        <w:right w:val="none" w:sz="0" w:space="0" w:color="auto"/>
      </w:divBdr>
    </w:div>
    <w:div w:id="155614721">
      <w:bodyDiv w:val="1"/>
      <w:marLeft w:val="0"/>
      <w:marRight w:val="0"/>
      <w:marTop w:val="0"/>
      <w:marBottom w:val="0"/>
      <w:divBdr>
        <w:top w:val="none" w:sz="0" w:space="0" w:color="auto"/>
        <w:left w:val="none" w:sz="0" w:space="0" w:color="auto"/>
        <w:bottom w:val="none" w:sz="0" w:space="0" w:color="auto"/>
        <w:right w:val="none" w:sz="0" w:space="0" w:color="auto"/>
      </w:divBdr>
    </w:div>
    <w:div w:id="165439793">
      <w:bodyDiv w:val="1"/>
      <w:marLeft w:val="0"/>
      <w:marRight w:val="0"/>
      <w:marTop w:val="0"/>
      <w:marBottom w:val="0"/>
      <w:divBdr>
        <w:top w:val="none" w:sz="0" w:space="0" w:color="auto"/>
        <w:left w:val="none" w:sz="0" w:space="0" w:color="auto"/>
        <w:bottom w:val="none" w:sz="0" w:space="0" w:color="auto"/>
        <w:right w:val="none" w:sz="0" w:space="0" w:color="auto"/>
      </w:divBdr>
    </w:div>
    <w:div w:id="169761283">
      <w:bodyDiv w:val="1"/>
      <w:marLeft w:val="0"/>
      <w:marRight w:val="0"/>
      <w:marTop w:val="0"/>
      <w:marBottom w:val="0"/>
      <w:divBdr>
        <w:top w:val="none" w:sz="0" w:space="0" w:color="auto"/>
        <w:left w:val="none" w:sz="0" w:space="0" w:color="auto"/>
        <w:bottom w:val="none" w:sz="0" w:space="0" w:color="auto"/>
        <w:right w:val="none" w:sz="0" w:space="0" w:color="auto"/>
      </w:divBdr>
    </w:div>
    <w:div w:id="183787040">
      <w:bodyDiv w:val="1"/>
      <w:marLeft w:val="0"/>
      <w:marRight w:val="0"/>
      <w:marTop w:val="0"/>
      <w:marBottom w:val="0"/>
      <w:divBdr>
        <w:top w:val="none" w:sz="0" w:space="0" w:color="auto"/>
        <w:left w:val="none" w:sz="0" w:space="0" w:color="auto"/>
        <w:bottom w:val="none" w:sz="0" w:space="0" w:color="auto"/>
        <w:right w:val="none" w:sz="0" w:space="0" w:color="auto"/>
      </w:divBdr>
    </w:div>
    <w:div w:id="231817806">
      <w:bodyDiv w:val="1"/>
      <w:marLeft w:val="0"/>
      <w:marRight w:val="0"/>
      <w:marTop w:val="0"/>
      <w:marBottom w:val="0"/>
      <w:divBdr>
        <w:top w:val="none" w:sz="0" w:space="0" w:color="auto"/>
        <w:left w:val="none" w:sz="0" w:space="0" w:color="auto"/>
        <w:bottom w:val="none" w:sz="0" w:space="0" w:color="auto"/>
        <w:right w:val="none" w:sz="0" w:space="0" w:color="auto"/>
      </w:divBdr>
    </w:div>
    <w:div w:id="243998675">
      <w:bodyDiv w:val="1"/>
      <w:marLeft w:val="0"/>
      <w:marRight w:val="0"/>
      <w:marTop w:val="0"/>
      <w:marBottom w:val="0"/>
      <w:divBdr>
        <w:top w:val="none" w:sz="0" w:space="0" w:color="auto"/>
        <w:left w:val="none" w:sz="0" w:space="0" w:color="auto"/>
        <w:bottom w:val="none" w:sz="0" w:space="0" w:color="auto"/>
        <w:right w:val="none" w:sz="0" w:space="0" w:color="auto"/>
      </w:divBdr>
    </w:div>
    <w:div w:id="322200547">
      <w:bodyDiv w:val="1"/>
      <w:marLeft w:val="0"/>
      <w:marRight w:val="0"/>
      <w:marTop w:val="0"/>
      <w:marBottom w:val="0"/>
      <w:divBdr>
        <w:top w:val="none" w:sz="0" w:space="0" w:color="auto"/>
        <w:left w:val="none" w:sz="0" w:space="0" w:color="auto"/>
        <w:bottom w:val="none" w:sz="0" w:space="0" w:color="auto"/>
        <w:right w:val="none" w:sz="0" w:space="0" w:color="auto"/>
      </w:divBdr>
    </w:div>
    <w:div w:id="363101041">
      <w:bodyDiv w:val="1"/>
      <w:marLeft w:val="0"/>
      <w:marRight w:val="0"/>
      <w:marTop w:val="0"/>
      <w:marBottom w:val="0"/>
      <w:divBdr>
        <w:top w:val="none" w:sz="0" w:space="0" w:color="auto"/>
        <w:left w:val="none" w:sz="0" w:space="0" w:color="auto"/>
        <w:bottom w:val="none" w:sz="0" w:space="0" w:color="auto"/>
        <w:right w:val="none" w:sz="0" w:space="0" w:color="auto"/>
      </w:divBdr>
    </w:div>
    <w:div w:id="375619148">
      <w:bodyDiv w:val="1"/>
      <w:marLeft w:val="0"/>
      <w:marRight w:val="0"/>
      <w:marTop w:val="0"/>
      <w:marBottom w:val="0"/>
      <w:divBdr>
        <w:top w:val="none" w:sz="0" w:space="0" w:color="auto"/>
        <w:left w:val="none" w:sz="0" w:space="0" w:color="auto"/>
        <w:bottom w:val="none" w:sz="0" w:space="0" w:color="auto"/>
        <w:right w:val="none" w:sz="0" w:space="0" w:color="auto"/>
      </w:divBdr>
    </w:div>
    <w:div w:id="435637028">
      <w:bodyDiv w:val="1"/>
      <w:marLeft w:val="0"/>
      <w:marRight w:val="0"/>
      <w:marTop w:val="0"/>
      <w:marBottom w:val="0"/>
      <w:divBdr>
        <w:top w:val="none" w:sz="0" w:space="0" w:color="auto"/>
        <w:left w:val="none" w:sz="0" w:space="0" w:color="auto"/>
        <w:bottom w:val="none" w:sz="0" w:space="0" w:color="auto"/>
        <w:right w:val="none" w:sz="0" w:space="0" w:color="auto"/>
      </w:divBdr>
    </w:div>
    <w:div w:id="446048708">
      <w:bodyDiv w:val="1"/>
      <w:marLeft w:val="0"/>
      <w:marRight w:val="0"/>
      <w:marTop w:val="0"/>
      <w:marBottom w:val="0"/>
      <w:divBdr>
        <w:top w:val="none" w:sz="0" w:space="0" w:color="auto"/>
        <w:left w:val="none" w:sz="0" w:space="0" w:color="auto"/>
        <w:bottom w:val="none" w:sz="0" w:space="0" w:color="auto"/>
        <w:right w:val="none" w:sz="0" w:space="0" w:color="auto"/>
      </w:divBdr>
    </w:div>
    <w:div w:id="530266109">
      <w:bodyDiv w:val="1"/>
      <w:marLeft w:val="0"/>
      <w:marRight w:val="0"/>
      <w:marTop w:val="0"/>
      <w:marBottom w:val="0"/>
      <w:divBdr>
        <w:top w:val="none" w:sz="0" w:space="0" w:color="auto"/>
        <w:left w:val="none" w:sz="0" w:space="0" w:color="auto"/>
        <w:bottom w:val="none" w:sz="0" w:space="0" w:color="auto"/>
        <w:right w:val="none" w:sz="0" w:space="0" w:color="auto"/>
      </w:divBdr>
    </w:div>
    <w:div w:id="550728764">
      <w:bodyDiv w:val="1"/>
      <w:marLeft w:val="0"/>
      <w:marRight w:val="0"/>
      <w:marTop w:val="0"/>
      <w:marBottom w:val="0"/>
      <w:divBdr>
        <w:top w:val="none" w:sz="0" w:space="0" w:color="auto"/>
        <w:left w:val="none" w:sz="0" w:space="0" w:color="auto"/>
        <w:bottom w:val="none" w:sz="0" w:space="0" w:color="auto"/>
        <w:right w:val="none" w:sz="0" w:space="0" w:color="auto"/>
      </w:divBdr>
    </w:div>
    <w:div w:id="663166926">
      <w:bodyDiv w:val="1"/>
      <w:marLeft w:val="0"/>
      <w:marRight w:val="0"/>
      <w:marTop w:val="0"/>
      <w:marBottom w:val="0"/>
      <w:divBdr>
        <w:top w:val="none" w:sz="0" w:space="0" w:color="auto"/>
        <w:left w:val="none" w:sz="0" w:space="0" w:color="auto"/>
        <w:bottom w:val="none" w:sz="0" w:space="0" w:color="auto"/>
        <w:right w:val="none" w:sz="0" w:space="0" w:color="auto"/>
      </w:divBdr>
    </w:div>
    <w:div w:id="663895790">
      <w:bodyDiv w:val="1"/>
      <w:marLeft w:val="0"/>
      <w:marRight w:val="0"/>
      <w:marTop w:val="0"/>
      <w:marBottom w:val="0"/>
      <w:divBdr>
        <w:top w:val="none" w:sz="0" w:space="0" w:color="auto"/>
        <w:left w:val="none" w:sz="0" w:space="0" w:color="auto"/>
        <w:bottom w:val="none" w:sz="0" w:space="0" w:color="auto"/>
        <w:right w:val="none" w:sz="0" w:space="0" w:color="auto"/>
      </w:divBdr>
    </w:div>
    <w:div w:id="702945796">
      <w:bodyDiv w:val="1"/>
      <w:marLeft w:val="0"/>
      <w:marRight w:val="0"/>
      <w:marTop w:val="0"/>
      <w:marBottom w:val="0"/>
      <w:divBdr>
        <w:top w:val="none" w:sz="0" w:space="0" w:color="auto"/>
        <w:left w:val="none" w:sz="0" w:space="0" w:color="auto"/>
        <w:bottom w:val="none" w:sz="0" w:space="0" w:color="auto"/>
        <w:right w:val="none" w:sz="0" w:space="0" w:color="auto"/>
      </w:divBdr>
    </w:div>
    <w:div w:id="725298052">
      <w:bodyDiv w:val="1"/>
      <w:marLeft w:val="0"/>
      <w:marRight w:val="0"/>
      <w:marTop w:val="0"/>
      <w:marBottom w:val="0"/>
      <w:divBdr>
        <w:top w:val="none" w:sz="0" w:space="0" w:color="auto"/>
        <w:left w:val="none" w:sz="0" w:space="0" w:color="auto"/>
        <w:bottom w:val="none" w:sz="0" w:space="0" w:color="auto"/>
        <w:right w:val="none" w:sz="0" w:space="0" w:color="auto"/>
      </w:divBdr>
    </w:div>
    <w:div w:id="726028089">
      <w:bodyDiv w:val="1"/>
      <w:marLeft w:val="0"/>
      <w:marRight w:val="0"/>
      <w:marTop w:val="0"/>
      <w:marBottom w:val="0"/>
      <w:divBdr>
        <w:top w:val="none" w:sz="0" w:space="0" w:color="auto"/>
        <w:left w:val="none" w:sz="0" w:space="0" w:color="auto"/>
        <w:bottom w:val="none" w:sz="0" w:space="0" w:color="auto"/>
        <w:right w:val="none" w:sz="0" w:space="0" w:color="auto"/>
      </w:divBdr>
    </w:div>
    <w:div w:id="751051326">
      <w:bodyDiv w:val="1"/>
      <w:marLeft w:val="0"/>
      <w:marRight w:val="0"/>
      <w:marTop w:val="0"/>
      <w:marBottom w:val="0"/>
      <w:divBdr>
        <w:top w:val="none" w:sz="0" w:space="0" w:color="auto"/>
        <w:left w:val="none" w:sz="0" w:space="0" w:color="auto"/>
        <w:bottom w:val="none" w:sz="0" w:space="0" w:color="auto"/>
        <w:right w:val="none" w:sz="0" w:space="0" w:color="auto"/>
      </w:divBdr>
    </w:div>
    <w:div w:id="751242688">
      <w:bodyDiv w:val="1"/>
      <w:marLeft w:val="0"/>
      <w:marRight w:val="0"/>
      <w:marTop w:val="0"/>
      <w:marBottom w:val="0"/>
      <w:divBdr>
        <w:top w:val="none" w:sz="0" w:space="0" w:color="auto"/>
        <w:left w:val="none" w:sz="0" w:space="0" w:color="auto"/>
        <w:bottom w:val="none" w:sz="0" w:space="0" w:color="auto"/>
        <w:right w:val="none" w:sz="0" w:space="0" w:color="auto"/>
      </w:divBdr>
    </w:div>
    <w:div w:id="903488626">
      <w:bodyDiv w:val="1"/>
      <w:marLeft w:val="0"/>
      <w:marRight w:val="0"/>
      <w:marTop w:val="0"/>
      <w:marBottom w:val="0"/>
      <w:divBdr>
        <w:top w:val="none" w:sz="0" w:space="0" w:color="auto"/>
        <w:left w:val="none" w:sz="0" w:space="0" w:color="auto"/>
        <w:bottom w:val="none" w:sz="0" w:space="0" w:color="auto"/>
        <w:right w:val="none" w:sz="0" w:space="0" w:color="auto"/>
      </w:divBdr>
    </w:div>
    <w:div w:id="945235882">
      <w:bodyDiv w:val="1"/>
      <w:marLeft w:val="0"/>
      <w:marRight w:val="0"/>
      <w:marTop w:val="0"/>
      <w:marBottom w:val="0"/>
      <w:divBdr>
        <w:top w:val="none" w:sz="0" w:space="0" w:color="auto"/>
        <w:left w:val="none" w:sz="0" w:space="0" w:color="auto"/>
        <w:bottom w:val="none" w:sz="0" w:space="0" w:color="auto"/>
        <w:right w:val="none" w:sz="0" w:space="0" w:color="auto"/>
      </w:divBdr>
    </w:div>
    <w:div w:id="986515056">
      <w:bodyDiv w:val="1"/>
      <w:marLeft w:val="0"/>
      <w:marRight w:val="0"/>
      <w:marTop w:val="0"/>
      <w:marBottom w:val="0"/>
      <w:divBdr>
        <w:top w:val="none" w:sz="0" w:space="0" w:color="auto"/>
        <w:left w:val="none" w:sz="0" w:space="0" w:color="auto"/>
        <w:bottom w:val="none" w:sz="0" w:space="0" w:color="auto"/>
        <w:right w:val="none" w:sz="0" w:space="0" w:color="auto"/>
      </w:divBdr>
    </w:div>
    <w:div w:id="1028530531">
      <w:bodyDiv w:val="1"/>
      <w:marLeft w:val="0"/>
      <w:marRight w:val="0"/>
      <w:marTop w:val="0"/>
      <w:marBottom w:val="0"/>
      <w:divBdr>
        <w:top w:val="none" w:sz="0" w:space="0" w:color="auto"/>
        <w:left w:val="none" w:sz="0" w:space="0" w:color="auto"/>
        <w:bottom w:val="none" w:sz="0" w:space="0" w:color="auto"/>
        <w:right w:val="none" w:sz="0" w:space="0" w:color="auto"/>
      </w:divBdr>
    </w:div>
    <w:div w:id="1379008697">
      <w:bodyDiv w:val="1"/>
      <w:marLeft w:val="0"/>
      <w:marRight w:val="0"/>
      <w:marTop w:val="0"/>
      <w:marBottom w:val="0"/>
      <w:divBdr>
        <w:top w:val="none" w:sz="0" w:space="0" w:color="auto"/>
        <w:left w:val="none" w:sz="0" w:space="0" w:color="auto"/>
        <w:bottom w:val="none" w:sz="0" w:space="0" w:color="auto"/>
        <w:right w:val="none" w:sz="0" w:space="0" w:color="auto"/>
      </w:divBdr>
    </w:div>
    <w:div w:id="1416897303">
      <w:bodyDiv w:val="1"/>
      <w:marLeft w:val="0"/>
      <w:marRight w:val="0"/>
      <w:marTop w:val="0"/>
      <w:marBottom w:val="0"/>
      <w:divBdr>
        <w:top w:val="none" w:sz="0" w:space="0" w:color="auto"/>
        <w:left w:val="none" w:sz="0" w:space="0" w:color="auto"/>
        <w:bottom w:val="none" w:sz="0" w:space="0" w:color="auto"/>
        <w:right w:val="none" w:sz="0" w:space="0" w:color="auto"/>
      </w:divBdr>
    </w:div>
    <w:div w:id="1439983918">
      <w:bodyDiv w:val="1"/>
      <w:marLeft w:val="0"/>
      <w:marRight w:val="0"/>
      <w:marTop w:val="0"/>
      <w:marBottom w:val="0"/>
      <w:divBdr>
        <w:top w:val="none" w:sz="0" w:space="0" w:color="auto"/>
        <w:left w:val="none" w:sz="0" w:space="0" w:color="auto"/>
        <w:bottom w:val="none" w:sz="0" w:space="0" w:color="auto"/>
        <w:right w:val="none" w:sz="0" w:space="0" w:color="auto"/>
      </w:divBdr>
    </w:div>
    <w:div w:id="1466198022">
      <w:bodyDiv w:val="1"/>
      <w:marLeft w:val="0"/>
      <w:marRight w:val="0"/>
      <w:marTop w:val="0"/>
      <w:marBottom w:val="0"/>
      <w:divBdr>
        <w:top w:val="none" w:sz="0" w:space="0" w:color="auto"/>
        <w:left w:val="none" w:sz="0" w:space="0" w:color="auto"/>
        <w:bottom w:val="none" w:sz="0" w:space="0" w:color="auto"/>
        <w:right w:val="none" w:sz="0" w:space="0" w:color="auto"/>
      </w:divBdr>
    </w:div>
    <w:div w:id="1513884397">
      <w:bodyDiv w:val="1"/>
      <w:marLeft w:val="0"/>
      <w:marRight w:val="0"/>
      <w:marTop w:val="0"/>
      <w:marBottom w:val="0"/>
      <w:divBdr>
        <w:top w:val="none" w:sz="0" w:space="0" w:color="auto"/>
        <w:left w:val="none" w:sz="0" w:space="0" w:color="auto"/>
        <w:bottom w:val="none" w:sz="0" w:space="0" w:color="auto"/>
        <w:right w:val="none" w:sz="0" w:space="0" w:color="auto"/>
      </w:divBdr>
    </w:div>
    <w:div w:id="1515729402">
      <w:bodyDiv w:val="1"/>
      <w:marLeft w:val="0"/>
      <w:marRight w:val="0"/>
      <w:marTop w:val="0"/>
      <w:marBottom w:val="0"/>
      <w:divBdr>
        <w:top w:val="none" w:sz="0" w:space="0" w:color="auto"/>
        <w:left w:val="none" w:sz="0" w:space="0" w:color="auto"/>
        <w:bottom w:val="none" w:sz="0" w:space="0" w:color="auto"/>
        <w:right w:val="none" w:sz="0" w:space="0" w:color="auto"/>
      </w:divBdr>
    </w:div>
    <w:div w:id="1614248442">
      <w:bodyDiv w:val="1"/>
      <w:marLeft w:val="0"/>
      <w:marRight w:val="0"/>
      <w:marTop w:val="0"/>
      <w:marBottom w:val="0"/>
      <w:divBdr>
        <w:top w:val="none" w:sz="0" w:space="0" w:color="auto"/>
        <w:left w:val="none" w:sz="0" w:space="0" w:color="auto"/>
        <w:bottom w:val="none" w:sz="0" w:space="0" w:color="auto"/>
        <w:right w:val="none" w:sz="0" w:space="0" w:color="auto"/>
      </w:divBdr>
    </w:div>
    <w:div w:id="1681273862">
      <w:bodyDiv w:val="1"/>
      <w:marLeft w:val="0"/>
      <w:marRight w:val="0"/>
      <w:marTop w:val="0"/>
      <w:marBottom w:val="0"/>
      <w:divBdr>
        <w:top w:val="none" w:sz="0" w:space="0" w:color="auto"/>
        <w:left w:val="none" w:sz="0" w:space="0" w:color="auto"/>
        <w:bottom w:val="none" w:sz="0" w:space="0" w:color="auto"/>
        <w:right w:val="none" w:sz="0" w:space="0" w:color="auto"/>
      </w:divBdr>
    </w:div>
    <w:div w:id="1701122300">
      <w:bodyDiv w:val="1"/>
      <w:marLeft w:val="0"/>
      <w:marRight w:val="0"/>
      <w:marTop w:val="0"/>
      <w:marBottom w:val="0"/>
      <w:divBdr>
        <w:top w:val="none" w:sz="0" w:space="0" w:color="auto"/>
        <w:left w:val="none" w:sz="0" w:space="0" w:color="auto"/>
        <w:bottom w:val="none" w:sz="0" w:space="0" w:color="auto"/>
        <w:right w:val="none" w:sz="0" w:space="0" w:color="auto"/>
      </w:divBdr>
    </w:div>
    <w:div w:id="1721974409">
      <w:bodyDiv w:val="1"/>
      <w:marLeft w:val="0"/>
      <w:marRight w:val="0"/>
      <w:marTop w:val="0"/>
      <w:marBottom w:val="0"/>
      <w:divBdr>
        <w:top w:val="none" w:sz="0" w:space="0" w:color="auto"/>
        <w:left w:val="none" w:sz="0" w:space="0" w:color="auto"/>
        <w:bottom w:val="none" w:sz="0" w:space="0" w:color="auto"/>
        <w:right w:val="none" w:sz="0" w:space="0" w:color="auto"/>
      </w:divBdr>
    </w:div>
    <w:div w:id="1731539427">
      <w:bodyDiv w:val="1"/>
      <w:marLeft w:val="0"/>
      <w:marRight w:val="0"/>
      <w:marTop w:val="0"/>
      <w:marBottom w:val="0"/>
      <w:divBdr>
        <w:top w:val="none" w:sz="0" w:space="0" w:color="auto"/>
        <w:left w:val="none" w:sz="0" w:space="0" w:color="auto"/>
        <w:bottom w:val="none" w:sz="0" w:space="0" w:color="auto"/>
        <w:right w:val="none" w:sz="0" w:space="0" w:color="auto"/>
      </w:divBdr>
    </w:div>
    <w:div w:id="1782529169">
      <w:bodyDiv w:val="1"/>
      <w:marLeft w:val="0"/>
      <w:marRight w:val="0"/>
      <w:marTop w:val="0"/>
      <w:marBottom w:val="0"/>
      <w:divBdr>
        <w:top w:val="none" w:sz="0" w:space="0" w:color="auto"/>
        <w:left w:val="none" w:sz="0" w:space="0" w:color="auto"/>
        <w:bottom w:val="none" w:sz="0" w:space="0" w:color="auto"/>
        <w:right w:val="none" w:sz="0" w:space="0" w:color="auto"/>
      </w:divBdr>
    </w:div>
    <w:div w:id="1797718575">
      <w:bodyDiv w:val="1"/>
      <w:marLeft w:val="0"/>
      <w:marRight w:val="0"/>
      <w:marTop w:val="0"/>
      <w:marBottom w:val="0"/>
      <w:divBdr>
        <w:top w:val="none" w:sz="0" w:space="0" w:color="auto"/>
        <w:left w:val="none" w:sz="0" w:space="0" w:color="auto"/>
        <w:bottom w:val="none" w:sz="0" w:space="0" w:color="auto"/>
        <w:right w:val="none" w:sz="0" w:space="0" w:color="auto"/>
      </w:divBdr>
    </w:div>
    <w:div w:id="1926723959">
      <w:bodyDiv w:val="1"/>
      <w:marLeft w:val="0"/>
      <w:marRight w:val="0"/>
      <w:marTop w:val="0"/>
      <w:marBottom w:val="0"/>
      <w:divBdr>
        <w:top w:val="none" w:sz="0" w:space="0" w:color="auto"/>
        <w:left w:val="none" w:sz="0" w:space="0" w:color="auto"/>
        <w:bottom w:val="none" w:sz="0" w:space="0" w:color="auto"/>
        <w:right w:val="none" w:sz="0" w:space="0" w:color="auto"/>
      </w:divBdr>
    </w:div>
    <w:div w:id="1995909875">
      <w:bodyDiv w:val="1"/>
      <w:marLeft w:val="0"/>
      <w:marRight w:val="0"/>
      <w:marTop w:val="0"/>
      <w:marBottom w:val="0"/>
      <w:divBdr>
        <w:top w:val="none" w:sz="0" w:space="0" w:color="auto"/>
        <w:left w:val="none" w:sz="0" w:space="0" w:color="auto"/>
        <w:bottom w:val="none" w:sz="0" w:space="0" w:color="auto"/>
        <w:right w:val="none" w:sz="0" w:space="0" w:color="auto"/>
      </w:divBdr>
    </w:div>
    <w:div w:id="205157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faz.mt.gov.br/nf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faz.mt.gov.br/nf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mt.gov.br/sala-de-imprensa/manual-da-mar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icitacao@locarautonet.com.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7FWvvM00PQK5LzGcEothCvmwtQ==">AMUW2mUvfs6SCCc/hk3pSHuEd6BzIQt3yA1h5I6VHBoRoHfTb4O+fIUN3NmtCrQH6KEpiXtFIhGgdqsCQQTdYina2ZvLH2hwn132M1yhNt/U+vmd0rxd+ZSQ4FstS7JsNeqh2JdiQ8MrGRAaKp2J39lKTKMaiTdGhVk2ox9rAZHRGqWvZiYG347mcXypFeHzRjYM+bWN7VbB02s5tkgmhbHuvzy3JOKPPA==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20C9DE-4E99-485C-9192-168333A3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38</Pages>
  <Words>11724</Words>
  <Characters>63311</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Dourado</dc:creator>
  <cp:keywords/>
  <dc:description/>
  <cp:lastModifiedBy>Fernanda La Serra Dias</cp:lastModifiedBy>
  <cp:revision>132</cp:revision>
  <cp:lastPrinted>2023-03-07T18:40:00Z</cp:lastPrinted>
  <dcterms:created xsi:type="dcterms:W3CDTF">2023-02-24T20:13:00Z</dcterms:created>
  <dcterms:modified xsi:type="dcterms:W3CDTF">2023-03-27T15:00:00Z</dcterms:modified>
</cp:coreProperties>
</file>